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EDD3" w14:textId="525EDAE6" w:rsidR="00BD57B4" w:rsidRDefault="00BD57B4" w:rsidP="00BD57B4">
      <w:pPr>
        <w:pStyle w:val="Char2"/>
        <w:spacing w:before="160" w:after="0" w:line="560" w:lineRule="atLeast"/>
        <w:contextualSpacing/>
        <w:jc w:val="center"/>
        <w:textDirection w:val="btLr"/>
        <w:rPr>
          <w:rFonts w:ascii="Times New Roman" w:hAnsi="Times New Roman" w:cs="Times New Roman"/>
          <w:noProof/>
          <w:lang w:val="sq-AL"/>
        </w:rPr>
      </w:pPr>
    </w:p>
    <w:p w14:paraId="5CA075A3" w14:textId="1FEFC9CC" w:rsidR="00C041B5" w:rsidRDefault="00C041B5" w:rsidP="00BD57B4">
      <w:pPr>
        <w:pStyle w:val="Char2"/>
        <w:spacing w:before="160" w:after="0" w:line="560" w:lineRule="atLeast"/>
        <w:contextualSpacing/>
        <w:jc w:val="center"/>
        <w:textDirection w:val="btLr"/>
        <w:rPr>
          <w:rFonts w:ascii="Times New Roman" w:hAnsi="Times New Roman" w:cs="Times New Roman"/>
          <w:noProof/>
          <w:lang w:val="sq-AL"/>
        </w:rPr>
      </w:pPr>
      <w:r w:rsidRPr="005769CC">
        <w:rPr>
          <w:sz w:val="24"/>
          <w:szCs w:val="24"/>
          <w:lang w:val="en-GB"/>
        </w:rPr>
        <w:object w:dxaOrig="5304" w:dyaOrig="9337" w14:anchorId="60A47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46.25pt" o:ole="">
            <v:imagedata r:id="rId8" o:title=""/>
          </v:shape>
          <o:OLEObject Type="Embed" ProgID="MSPhotoEd.3" ShapeID="_x0000_i1025" DrawAspect="Content" ObjectID="_1845792383" r:id="rId9"/>
        </w:object>
      </w:r>
    </w:p>
    <w:p w14:paraId="65587C3A" w14:textId="7DD7F379" w:rsidR="00C041B5" w:rsidRDefault="00C041B5" w:rsidP="00BD57B4">
      <w:pPr>
        <w:pStyle w:val="Char2"/>
        <w:spacing w:before="160" w:after="0" w:line="560" w:lineRule="atLeast"/>
        <w:contextualSpacing/>
        <w:jc w:val="center"/>
        <w:textDirection w:val="btLr"/>
        <w:rPr>
          <w:rFonts w:ascii="Times New Roman" w:hAnsi="Times New Roman" w:cs="Times New Roman"/>
          <w:noProof/>
          <w:lang w:val="sq-AL"/>
        </w:rPr>
      </w:pPr>
    </w:p>
    <w:p w14:paraId="13CE1D68" w14:textId="77777777" w:rsidR="00C041B5" w:rsidRPr="00ED343B" w:rsidRDefault="00C041B5" w:rsidP="00BD57B4">
      <w:pPr>
        <w:pStyle w:val="Char2"/>
        <w:spacing w:before="160" w:after="0" w:line="560" w:lineRule="atLeast"/>
        <w:contextualSpacing/>
        <w:jc w:val="center"/>
        <w:textDirection w:val="btLr"/>
        <w:rPr>
          <w:rFonts w:ascii="Times New Roman" w:hAnsi="Times New Roman" w:cs="Times New Roman"/>
          <w:lang w:val="sq-AL"/>
        </w:rPr>
      </w:pPr>
    </w:p>
    <w:p w14:paraId="32337133" w14:textId="77777777" w:rsidR="00BD57B4" w:rsidRPr="00ED343B" w:rsidRDefault="00BD57B4" w:rsidP="00BD57B4">
      <w:pPr>
        <w:pStyle w:val="Char2"/>
        <w:spacing w:before="160" w:after="0" w:line="560" w:lineRule="atLeast"/>
        <w:contextualSpacing/>
        <w:jc w:val="center"/>
        <w:textDirection w:val="btLr"/>
        <w:rPr>
          <w:rFonts w:ascii="Times New Roman" w:hAnsi="Times New Roman" w:cs="Times New Roman"/>
          <w:lang w:val="sq-AL"/>
        </w:rPr>
      </w:pPr>
    </w:p>
    <w:p w14:paraId="7A8A782E" w14:textId="77777777" w:rsidR="00A56D60" w:rsidRDefault="00BD57B4" w:rsidP="00BD57B4">
      <w:pPr>
        <w:pStyle w:val="Char2"/>
        <w:spacing w:before="160" w:after="0" w:line="560" w:lineRule="atLeast"/>
        <w:contextualSpacing/>
        <w:textDirection w:val="btLr"/>
        <w:rPr>
          <w:rFonts w:ascii="Times New Roman" w:hAnsi="Times New Roman" w:cs="Times New Roman"/>
          <w:b/>
          <w:lang w:val="sq-AL"/>
        </w:rPr>
      </w:pPr>
      <w:r w:rsidRPr="00ED343B">
        <w:rPr>
          <w:rFonts w:ascii="Times New Roman" w:hAnsi="Times New Roman" w:cs="Times New Roman"/>
          <w:lang w:val="sq-AL"/>
        </w:rPr>
        <w:t xml:space="preserve"> </w:t>
      </w:r>
      <w:r w:rsidRPr="00ED343B">
        <w:rPr>
          <w:rFonts w:ascii="Times New Roman" w:hAnsi="Times New Roman" w:cs="Times New Roman"/>
          <w:b/>
          <w:lang w:val="sq-AL"/>
        </w:rPr>
        <w:t xml:space="preserve">                            </w:t>
      </w:r>
      <w:r w:rsidR="00DE0219" w:rsidRPr="00ED343B">
        <w:rPr>
          <w:rFonts w:ascii="Times New Roman" w:hAnsi="Times New Roman" w:cs="Times New Roman"/>
          <w:b/>
          <w:lang w:val="sq-AL"/>
        </w:rPr>
        <w:t xml:space="preserve">                      </w:t>
      </w:r>
      <w:r w:rsidR="00A56D60">
        <w:rPr>
          <w:rFonts w:ascii="Times New Roman" w:hAnsi="Times New Roman" w:cs="Times New Roman"/>
          <w:b/>
          <w:lang w:val="sq-AL"/>
        </w:rPr>
        <w:t xml:space="preserve">                                       </w:t>
      </w:r>
    </w:p>
    <w:p w14:paraId="2D3187EE" w14:textId="77777777" w:rsidR="00A56D60" w:rsidRDefault="00A56D60" w:rsidP="00BD57B4">
      <w:pPr>
        <w:pStyle w:val="Char2"/>
        <w:spacing w:before="160" w:after="0" w:line="560" w:lineRule="atLeast"/>
        <w:contextualSpacing/>
        <w:textDirection w:val="btLr"/>
        <w:rPr>
          <w:rFonts w:ascii="Times New Roman" w:hAnsi="Times New Roman" w:cs="Times New Roman"/>
          <w:b/>
          <w:lang w:val="sq-AL"/>
        </w:rPr>
      </w:pPr>
    </w:p>
    <w:p w14:paraId="60387BD1" w14:textId="77777777" w:rsidR="00A56D60" w:rsidRDefault="00A56D60" w:rsidP="00BD57B4">
      <w:pPr>
        <w:pStyle w:val="Char2"/>
        <w:spacing w:before="160" w:after="0" w:line="560" w:lineRule="atLeast"/>
        <w:contextualSpacing/>
        <w:textDirection w:val="btLr"/>
        <w:rPr>
          <w:rFonts w:ascii="Times New Roman" w:hAnsi="Times New Roman" w:cs="Times New Roman"/>
          <w:b/>
          <w:lang w:val="sq-AL"/>
        </w:rPr>
      </w:pPr>
    </w:p>
    <w:p w14:paraId="0FF85DC3" w14:textId="784E3706" w:rsidR="00BD57B4" w:rsidRPr="00C041B5" w:rsidRDefault="00A56D60" w:rsidP="00C041B5">
      <w:pPr>
        <w:pStyle w:val="Char2"/>
        <w:spacing w:before="160" w:after="0" w:line="560" w:lineRule="atLeast"/>
        <w:contextualSpacing/>
        <w:jc w:val="center"/>
        <w:textDirection w:val="btLr"/>
        <w:rPr>
          <w:rFonts w:ascii="Times New Roman" w:hAnsi="Times New Roman" w:cs="Times New Roman"/>
          <w:b/>
          <w:sz w:val="48"/>
          <w:szCs w:val="48"/>
          <w:lang w:val="sq-AL"/>
        </w:rPr>
      </w:pPr>
      <w:r w:rsidRPr="00C041B5">
        <w:rPr>
          <w:rFonts w:ascii="Times New Roman" w:hAnsi="Times New Roman" w:cs="Times New Roman"/>
          <w:b/>
          <w:sz w:val="48"/>
          <w:szCs w:val="48"/>
          <w:lang w:val="sq-AL"/>
        </w:rPr>
        <w:t>BASHKIA</w:t>
      </w:r>
      <w:r w:rsidR="00C041B5" w:rsidRPr="00C041B5">
        <w:rPr>
          <w:rFonts w:ascii="Times New Roman" w:hAnsi="Times New Roman" w:cs="Times New Roman"/>
          <w:b/>
          <w:sz w:val="48"/>
          <w:szCs w:val="48"/>
          <w:lang w:val="sq-AL"/>
        </w:rPr>
        <w:t xml:space="preserve"> PUKË</w:t>
      </w:r>
    </w:p>
    <w:p w14:paraId="4631BB76" w14:textId="7DB44ED7" w:rsidR="00BD57B4" w:rsidRPr="00A56D60" w:rsidRDefault="00BD57B4" w:rsidP="00C041B5">
      <w:pPr>
        <w:pStyle w:val="Char2"/>
        <w:spacing w:before="160" w:after="0" w:line="560" w:lineRule="atLeast"/>
        <w:contextualSpacing/>
        <w:jc w:val="center"/>
        <w:textDirection w:val="btLr"/>
        <w:rPr>
          <w:rFonts w:ascii="Times New Roman" w:eastAsiaTheme="majorEastAsia" w:hAnsi="Times New Roman" w:cs="Times New Roman"/>
          <w:b/>
          <w:bCs/>
          <w:caps/>
          <w:kern w:val="24"/>
          <w:sz w:val="48"/>
          <w:szCs w:val="48"/>
          <w:lang w:val="sq-AL"/>
        </w:rPr>
      </w:pPr>
      <w:r w:rsidRPr="00A56D60">
        <w:rPr>
          <w:rFonts w:ascii="Times New Roman" w:eastAsiaTheme="majorEastAsia" w:hAnsi="Times New Roman" w:cs="Times New Roman"/>
          <w:b/>
          <w:bCs/>
          <w:caps/>
          <w:kern w:val="24"/>
          <w:sz w:val="48"/>
          <w:szCs w:val="48"/>
          <w:lang w:val="sq-AL"/>
        </w:rPr>
        <w:t>PLANI I INTEGRITETIT</w:t>
      </w:r>
    </w:p>
    <w:p w14:paraId="7CF16B7D" w14:textId="68CD5B74" w:rsidR="00DE0219" w:rsidRPr="00A56D60" w:rsidRDefault="00DE0219" w:rsidP="00C041B5">
      <w:pPr>
        <w:jc w:val="center"/>
        <w:rPr>
          <w:rFonts w:ascii="Times New Roman" w:eastAsia="Malgun Gothic" w:hAnsi="Times New Roman" w:cs="Times New Roman"/>
          <w:b/>
          <w:bCs/>
          <w:sz w:val="48"/>
          <w:szCs w:val="48"/>
          <w:lang w:val="sq-AL"/>
        </w:rPr>
      </w:pPr>
      <w:r w:rsidRPr="00A56D60">
        <w:rPr>
          <w:rFonts w:ascii="Times New Roman" w:eastAsia="Malgun Gothic" w:hAnsi="Times New Roman" w:cs="Times New Roman"/>
          <w:b/>
          <w:bCs/>
          <w:sz w:val="48"/>
          <w:szCs w:val="48"/>
          <w:lang w:val="sq-AL"/>
        </w:rPr>
        <w:t>2026-202</w:t>
      </w:r>
      <w:r w:rsidR="00BD0623">
        <w:rPr>
          <w:rFonts w:ascii="Times New Roman" w:eastAsia="Malgun Gothic" w:hAnsi="Times New Roman" w:cs="Times New Roman"/>
          <w:b/>
          <w:bCs/>
          <w:sz w:val="48"/>
          <w:szCs w:val="48"/>
          <w:lang w:val="sq-AL"/>
        </w:rPr>
        <w:t>9</w:t>
      </w:r>
    </w:p>
    <w:p w14:paraId="54B5A181" w14:textId="77777777" w:rsidR="00BD57B4" w:rsidRPr="00ED343B" w:rsidRDefault="00BD57B4" w:rsidP="00BD57B4">
      <w:pPr>
        <w:rPr>
          <w:rFonts w:ascii="Times New Roman" w:hAnsi="Times New Roman" w:cs="Times New Roman"/>
          <w:lang w:val="sq-AL"/>
        </w:rPr>
      </w:pPr>
    </w:p>
    <w:p w14:paraId="5701BEE2" w14:textId="77777777" w:rsidR="00BD57B4" w:rsidRPr="00ED343B" w:rsidRDefault="00BD57B4" w:rsidP="00BD57B4">
      <w:pPr>
        <w:jc w:val="center"/>
        <w:rPr>
          <w:rFonts w:ascii="Times New Roman" w:eastAsia="Malgun Gothic" w:hAnsi="Times New Roman" w:cs="Times New Roman"/>
          <w:lang w:val="sq-AL"/>
        </w:rPr>
      </w:pPr>
    </w:p>
    <w:p w14:paraId="60E16C95" w14:textId="77777777" w:rsidR="00A56D60" w:rsidRDefault="00A56D60" w:rsidP="00C041B5">
      <w:pPr>
        <w:rPr>
          <w:rFonts w:ascii="Times New Roman" w:hAnsi="Times New Roman" w:cs="Times New Roman"/>
          <w:b/>
          <w:lang w:val="sq-AL"/>
        </w:rPr>
      </w:pPr>
    </w:p>
    <w:p w14:paraId="430F8491" w14:textId="77777777" w:rsidR="00A56D60" w:rsidRDefault="00A56D60" w:rsidP="00BD57B4">
      <w:pPr>
        <w:jc w:val="center"/>
        <w:rPr>
          <w:rFonts w:ascii="Times New Roman" w:hAnsi="Times New Roman" w:cs="Times New Roman"/>
          <w:b/>
          <w:lang w:val="sq-AL"/>
        </w:rPr>
      </w:pPr>
    </w:p>
    <w:p w14:paraId="455D92DB" w14:textId="77777777" w:rsidR="00BD57B4" w:rsidRPr="00ED343B" w:rsidRDefault="00BD57B4" w:rsidP="00BD57B4">
      <w:pPr>
        <w:jc w:val="center"/>
        <w:rPr>
          <w:rFonts w:ascii="Times New Roman" w:hAnsi="Times New Roman" w:cs="Times New Roman"/>
          <w:b/>
          <w:lang w:val="sq-AL"/>
        </w:rPr>
      </w:pPr>
      <w:r w:rsidRPr="00ED343B">
        <w:rPr>
          <w:rFonts w:ascii="Times New Roman" w:hAnsi="Times New Roman" w:cs="Times New Roman"/>
          <w:b/>
          <w:lang w:val="sq-AL"/>
        </w:rPr>
        <w:t>Miratuar me Vendim të Këshillit Bashkiak Nr.........dt........</w:t>
      </w:r>
    </w:p>
    <w:p w14:paraId="31D7AFC7" w14:textId="77777777" w:rsidR="00BD57B4" w:rsidRPr="00ED343B" w:rsidRDefault="00BD57B4" w:rsidP="00BD57B4">
      <w:pPr>
        <w:jc w:val="center"/>
        <w:rPr>
          <w:rFonts w:ascii="Times New Roman" w:hAnsi="Times New Roman" w:cs="Times New Roman"/>
          <w:lang w:val="sq-AL"/>
        </w:rPr>
      </w:pPr>
    </w:p>
    <w:p w14:paraId="3A7F456D" w14:textId="77777777" w:rsidR="00BD57B4" w:rsidRPr="00ED343B" w:rsidRDefault="00BD57B4" w:rsidP="00BD57B4">
      <w:pPr>
        <w:rPr>
          <w:rFonts w:ascii="Times New Roman" w:hAnsi="Times New Roman" w:cs="Times New Roman"/>
          <w:lang w:val="sq-AL"/>
        </w:rPr>
      </w:pPr>
    </w:p>
    <w:p w14:paraId="3F974229" w14:textId="77777777" w:rsidR="00BD57B4" w:rsidRDefault="00A56D60" w:rsidP="00BD57B4">
      <w:pPr>
        <w:rPr>
          <w:rFonts w:ascii="Times New Roman" w:eastAsia="Times New Roman" w:hAnsi="Times New Roman" w:cs="Times New Roman"/>
          <w:b/>
          <w:color w:val="C00000"/>
          <w:lang w:val="sq-AL"/>
        </w:rPr>
      </w:pPr>
      <w:r>
        <w:rPr>
          <w:rFonts w:ascii="Times New Roman" w:eastAsia="Times New Roman" w:hAnsi="Times New Roman" w:cs="Times New Roman"/>
          <w:b/>
          <w:color w:val="C00000"/>
          <w:lang w:val="sq-AL"/>
        </w:rPr>
        <w:t xml:space="preserve">                   </w:t>
      </w:r>
    </w:p>
    <w:bookmarkStart w:id="0" w:name="_Hlk235104288"/>
    <w:p w14:paraId="28D1F763" w14:textId="2EEF3492" w:rsidR="00BD57B4" w:rsidRPr="00ED343B" w:rsidRDefault="00C041B5" w:rsidP="00BD57B4">
      <w:pPr>
        <w:rPr>
          <w:rFonts w:ascii="Times New Roman" w:eastAsia="Times New Roman" w:hAnsi="Times New Roman" w:cs="Times New Roman"/>
          <w:b/>
          <w:color w:val="C00000"/>
          <w:lang w:val="sq-AL"/>
        </w:rPr>
      </w:pPr>
      <w:r w:rsidRPr="005769CC">
        <w:rPr>
          <w:sz w:val="24"/>
          <w:szCs w:val="24"/>
          <w:lang w:val="en-GB"/>
        </w:rPr>
        <w:object w:dxaOrig="5304" w:dyaOrig="9337" w14:anchorId="5C8E6231">
          <v:shape id="_x0000_i1026" type="#_x0000_t75" style="width:58.5pt;height:1in" o:ole="">
            <v:imagedata r:id="rId8" o:title=""/>
          </v:shape>
          <o:OLEObject Type="Embed" ProgID="MSPhotoEd.3" ShapeID="_x0000_i1026" DrawAspect="Content" ObjectID="_1845792384" r:id="rId10"/>
        </w:object>
      </w:r>
      <w:bookmarkEnd w:id="0"/>
      <w:r w:rsidR="00A56D60">
        <w:rPr>
          <w:rFonts w:ascii="Times New Roman" w:eastAsia="Times New Roman" w:hAnsi="Times New Roman" w:cs="Times New Roman"/>
          <w:b/>
          <w:color w:val="C00000"/>
          <w:lang w:val="sq-AL"/>
        </w:rPr>
        <w:t xml:space="preserve">         </w:t>
      </w:r>
    </w:p>
    <w:p w14:paraId="1A0C584D" w14:textId="77777777" w:rsidR="00BD57B4" w:rsidRPr="00ED343B" w:rsidRDefault="00BD57B4" w:rsidP="00BD57B4">
      <w:pPr>
        <w:spacing w:after="0" w:line="240" w:lineRule="auto"/>
        <w:rPr>
          <w:rFonts w:ascii="Times New Roman" w:eastAsia="Times New Roman" w:hAnsi="Times New Roman" w:cs="Times New Roman"/>
          <w:b/>
          <w:color w:val="7030A0"/>
          <w:lang w:val="sq-AL"/>
        </w:rPr>
      </w:pPr>
      <w:r w:rsidRPr="00ED343B">
        <w:rPr>
          <w:rFonts w:ascii="Times New Roman" w:hAnsi="Times New Roman" w:cs="Times New Roman"/>
          <w:noProof/>
        </w:rPr>
        <w:drawing>
          <wp:anchor distT="0" distB="0" distL="114300" distR="114300" simplePos="0" relativeHeight="251660288" behindDoc="0" locked="0" layoutInCell="1" allowOverlap="1" wp14:anchorId="4A45700D" wp14:editId="64E87B5C">
            <wp:simplePos x="0" y="0"/>
            <wp:positionH relativeFrom="margin">
              <wp:posOffset>4210050</wp:posOffset>
            </wp:positionH>
            <wp:positionV relativeFrom="margin">
              <wp:posOffset>3175</wp:posOffset>
            </wp:positionV>
            <wp:extent cx="1407160" cy="702310"/>
            <wp:effectExtent l="0" t="0" r="0" b="0"/>
            <wp:wrapSquare wrapText="bothSides"/>
            <wp:docPr id="5" name="Picture 5"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red logo&#10;&#10;Description automatically generated"/>
                    <pic:cNvPicPr/>
                  </pic:nvPicPr>
                  <pic:blipFill rotWithShape="1">
                    <a:blip r:embed="rId11" cstate="print">
                      <a:extLst>
                        <a:ext uri="{28A0092B-C50C-407E-A947-70E740481C1C}">
                          <a14:useLocalDpi xmlns:a14="http://schemas.microsoft.com/office/drawing/2010/main" val="0"/>
                        </a:ext>
                      </a:extLst>
                    </a:blip>
                    <a:srcRect t="20015" b="29972"/>
                    <a:stretch/>
                  </pic:blipFill>
                  <pic:spPr bwMode="auto">
                    <a:xfrm>
                      <a:off x="0" y="0"/>
                      <a:ext cx="1407160" cy="70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43273" w14:textId="77777777" w:rsidR="00BD57B4" w:rsidRPr="00ED343B" w:rsidRDefault="00BD57B4" w:rsidP="00BD57B4">
      <w:pPr>
        <w:tabs>
          <w:tab w:val="left" w:pos="4350"/>
        </w:tabs>
        <w:spacing w:after="0" w:line="240" w:lineRule="auto"/>
        <w:rPr>
          <w:rFonts w:ascii="Times New Roman" w:eastAsia="Times New Roman" w:hAnsi="Times New Roman" w:cs="Times New Roman"/>
          <w:b/>
          <w:color w:val="7030A0"/>
          <w:lang w:val="sq-AL"/>
        </w:rPr>
      </w:pPr>
      <w:r w:rsidRPr="00ED343B">
        <w:rPr>
          <w:rFonts w:ascii="Times New Roman" w:eastAsia="Times New Roman" w:hAnsi="Times New Roman" w:cs="Times New Roman"/>
          <w:b/>
          <w:color w:val="7030A0"/>
          <w:lang w:val="sq-AL"/>
        </w:rPr>
        <w:tab/>
        <w:t xml:space="preserve">                                                     </w:t>
      </w:r>
      <w:r w:rsidRPr="00ED343B">
        <w:rPr>
          <w:rFonts w:ascii="Times New Roman" w:eastAsia="Times New Roman" w:hAnsi="Times New Roman" w:cs="Times New Roman"/>
          <w:b/>
          <w:color w:val="7030A0"/>
          <w:lang w:val="sq-AL"/>
        </w:rPr>
        <w:br w:type="textWrapping" w:clear="all"/>
      </w:r>
    </w:p>
    <w:p w14:paraId="4430539F" w14:textId="77777777" w:rsidR="00BD57B4" w:rsidRPr="00ED343B" w:rsidRDefault="00BD57B4" w:rsidP="00BD57B4">
      <w:pPr>
        <w:spacing w:after="0" w:line="240" w:lineRule="auto"/>
        <w:rPr>
          <w:rFonts w:ascii="Times New Roman" w:eastAsia="Times New Roman" w:hAnsi="Times New Roman" w:cs="Times New Roman"/>
          <w:b/>
          <w:color w:val="7030A0"/>
          <w:lang w:val="sq-AL"/>
        </w:rPr>
      </w:pPr>
    </w:p>
    <w:p w14:paraId="0D04DF8B" w14:textId="77777777" w:rsidR="00BD57B4" w:rsidRPr="00ED343B" w:rsidRDefault="00BD57B4" w:rsidP="00BD57B4">
      <w:pPr>
        <w:spacing w:after="0" w:line="240" w:lineRule="auto"/>
        <w:rPr>
          <w:rFonts w:ascii="Times New Roman" w:eastAsia="Times New Roman" w:hAnsi="Times New Roman" w:cs="Times New Roman"/>
          <w:b/>
          <w:color w:val="7030A0"/>
          <w:lang w:val="sq-AL"/>
        </w:rPr>
      </w:pPr>
    </w:p>
    <w:p w14:paraId="0F0096BD" w14:textId="77777777" w:rsidR="00BD57B4" w:rsidRPr="00ED343B" w:rsidRDefault="00BD57B4" w:rsidP="00BD57B4">
      <w:pPr>
        <w:spacing w:after="0" w:line="240" w:lineRule="auto"/>
        <w:rPr>
          <w:rFonts w:ascii="Times New Roman" w:eastAsia="Times New Roman" w:hAnsi="Times New Roman" w:cs="Times New Roman"/>
          <w:b/>
          <w:color w:val="7030A0"/>
          <w:lang w:val="sq-AL"/>
        </w:rPr>
      </w:pPr>
    </w:p>
    <w:p w14:paraId="24A38FD4" w14:textId="77777777" w:rsidR="00A56D60" w:rsidRDefault="00A56D60" w:rsidP="00BD57B4">
      <w:pPr>
        <w:rPr>
          <w:rFonts w:ascii="Times New Roman" w:eastAsia="Times New Roman" w:hAnsi="Times New Roman" w:cs="Times New Roman"/>
          <w:b/>
          <w:color w:val="C00000"/>
          <w:lang w:val="sq-AL"/>
        </w:rPr>
      </w:pPr>
    </w:p>
    <w:p w14:paraId="31D17037" w14:textId="3CC17E99" w:rsidR="00BD57B4" w:rsidRPr="00ED343B" w:rsidRDefault="00BD57B4" w:rsidP="00BD57B4">
      <w:pPr>
        <w:rPr>
          <w:rFonts w:ascii="Times New Roman" w:eastAsia="Times New Roman" w:hAnsi="Times New Roman" w:cs="Times New Roman"/>
          <w:b/>
          <w:color w:val="C00000"/>
          <w:lang w:val="sq-AL"/>
        </w:rPr>
      </w:pPr>
      <w:r w:rsidRPr="00ED343B">
        <w:rPr>
          <w:rFonts w:ascii="Times New Roman" w:eastAsia="Times New Roman" w:hAnsi="Times New Roman" w:cs="Times New Roman"/>
          <w:b/>
          <w:color w:val="C00000"/>
          <w:lang w:val="sq-AL"/>
        </w:rPr>
        <w:t xml:space="preserve">GRUPI I PUNËS PËR HARTIMIN E PLANIT TË INTEGRITETIT NË BASHKINË </w:t>
      </w:r>
      <w:r w:rsidR="00BD0623">
        <w:rPr>
          <w:rFonts w:ascii="Times New Roman" w:eastAsia="Times New Roman" w:hAnsi="Times New Roman" w:cs="Times New Roman"/>
          <w:b/>
          <w:color w:val="C00000"/>
          <w:lang w:val="sq-AL"/>
        </w:rPr>
        <w:t>PUKË</w:t>
      </w:r>
      <w:r w:rsidRPr="00ED343B">
        <w:rPr>
          <w:rFonts w:ascii="Times New Roman" w:eastAsia="Times New Roman" w:hAnsi="Times New Roman" w:cs="Times New Roman"/>
          <w:b/>
          <w:color w:val="C00000"/>
          <w:lang w:val="sq-AL"/>
        </w:rPr>
        <w:t xml:space="preserve">. </w:t>
      </w:r>
    </w:p>
    <w:p w14:paraId="4ACAAA4C" w14:textId="77777777" w:rsidR="00BD57B4" w:rsidRPr="00ED343B" w:rsidRDefault="00BD57B4" w:rsidP="00BD57B4">
      <w:pPr>
        <w:spacing w:after="0" w:line="240" w:lineRule="auto"/>
        <w:rPr>
          <w:rFonts w:ascii="Times New Roman" w:eastAsia="Times New Roman" w:hAnsi="Times New Roman" w:cs="Times New Roman"/>
          <w:b/>
          <w:color w:val="7030A0"/>
          <w:lang w:val="sq-AL"/>
        </w:rPr>
      </w:pPr>
    </w:p>
    <w:p w14:paraId="5BF407EA" w14:textId="6C36FF35" w:rsidR="00BD57B4" w:rsidRPr="00ED343B" w:rsidRDefault="00BD57B4" w:rsidP="00BD57B4">
      <w:pPr>
        <w:spacing w:after="0" w:line="240" w:lineRule="auto"/>
        <w:jc w:val="both"/>
        <w:rPr>
          <w:rFonts w:ascii="Times New Roman" w:hAnsi="Times New Roman" w:cs="Times New Roman"/>
          <w:lang w:val="sq-AL"/>
        </w:rPr>
      </w:pPr>
      <w:r w:rsidRPr="00ED343B">
        <w:rPr>
          <w:rFonts w:ascii="Times New Roman" w:hAnsi="Times New Roman" w:cs="Times New Roman"/>
          <w:lang w:val="sq-AL"/>
        </w:rPr>
        <w:t xml:space="preserve">- </w:t>
      </w:r>
      <w:r w:rsidR="00BD0623">
        <w:rPr>
          <w:rFonts w:ascii="Times New Roman" w:hAnsi="Times New Roman" w:cs="Times New Roman"/>
          <w:lang w:val="sq-AL"/>
        </w:rPr>
        <w:t>Ferit        Ringaj</w:t>
      </w:r>
      <w:r w:rsidRPr="00ED343B">
        <w:rPr>
          <w:rFonts w:ascii="Times New Roman" w:hAnsi="Times New Roman" w:cs="Times New Roman"/>
          <w:lang w:val="sq-AL"/>
        </w:rPr>
        <w:t xml:space="preserve">          </w:t>
      </w:r>
      <w:r w:rsidR="00BD0623">
        <w:rPr>
          <w:rFonts w:ascii="Times New Roman" w:hAnsi="Times New Roman" w:cs="Times New Roman"/>
          <w:lang w:val="sq-AL"/>
        </w:rPr>
        <w:t xml:space="preserve">                </w:t>
      </w:r>
      <w:r w:rsidRPr="00ED343B">
        <w:rPr>
          <w:rFonts w:ascii="Times New Roman" w:hAnsi="Times New Roman" w:cs="Times New Roman"/>
          <w:lang w:val="sq-AL"/>
        </w:rPr>
        <w:t>Koordinator</w:t>
      </w:r>
      <w:r w:rsidR="00BD0623">
        <w:rPr>
          <w:rFonts w:ascii="Times New Roman" w:hAnsi="Times New Roman" w:cs="Times New Roman"/>
          <w:lang w:val="sq-AL"/>
        </w:rPr>
        <w:t xml:space="preserve"> </w:t>
      </w:r>
      <w:r w:rsidRPr="00ED343B">
        <w:rPr>
          <w:rFonts w:ascii="Times New Roman" w:hAnsi="Times New Roman" w:cs="Times New Roman"/>
          <w:lang w:val="sq-AL"/>
        </w:rPr>
        <w:t>Integriteti</w:t>
      </w:r>
    </w:p>
    <w:p w14:paraId="3BE081D6" w14:textId="202E64E5" w:rsidR="00BD57B4" w:rsidRPr="00ED343B" w:rsidRDefault="00BD57B4" w:rsidP="00BD57B4">
      <w:pPr>
        <w:spacing w:after="0" w:line="240" w:lineRule="auto"/>
        <w:jc w:val="both"/>
        <w:rPr>
          <w:rFonts w:ascii="Times New Roman" w:hAnsi="Times New Roman" w:cs="Times New Roman"/>
          <w:lang w:val="sq-AL"/>
        </w:rPr>
      </w:pPr>
      <w:r w:rsidRPr="00ED343B">
        <w:rPr>
          <w:rFonts w:ascii="Times New Roman" w:hAnsi="Times New Roman" w:cs="Times New Roman"/>
          <w:lang w:val="sq-AL"/>
        </w:rPr>
        <w:t xml:space="preserve">- </w:t>
      </w:r>
      <w:r w:rsidR="00BD0623">
        <w:rPr>
          <w:rFonts w:ascii="Times New Roman" w:hAnsi="Times New Roman" w:cs="Times New Roman"/>
          <w:lang w:val="sq-AL"/>
        </w:rPr>
        <w:t>Sokol      Gjoni</w:t>
      </w:r>
      <w:r w:rsidRPr="00ED343B">
        <w:rPr>
          <w:rFonts w:ascii="Times New Roman" w:hAnsi="Times New Roman" w:cs="Times New Roman"/>
          <w:lang w:val="sq-AL"/>
        </w:rPr>
        <w:t xml:space="preserve">          </w:t>
      </w:r>
      <w:r w:rsidR="00BD0623">
        <w:rPr>
          <w:rFonts w:ascii="Times New Roman" w:hAnsi="Times New Roman" w:cs="Times New Roman"/>
          <w:lang w:val="sq-AL"/>
        </w:rPr>
        <w:t xml:space="preserve">                  </w:t>
      </w:r>
      <w:r w:rsidRPr="00ED343B">
        <w:rPr>
          <w:rFonts w:ascii="Times New Roman" w:hAnsi="Times New Roman" w:cs="Times New Roman"/>
          <w:lang w:val="sq-AL"/>
        </w:rPr>
        <w:t>anëtar</w:t>
      </w:r>
    </w:p>
    <w:p w14:paraId="2EE1C2D0" w14:textId="6FB4EE3A" w:rsidR="00BD57B4" w:rsidRPr="00ED343B" w:rsidRDefault="00BD57B4" w:rsidP="00BD57B4">
      <w:pPr>
        <w:spacing w:after="0" w:line="240" w:lineRule="auto"/>
        <w:jc w:val="both"/>
        <w:rPr>
          <w:rFonts w:ascii="Times New Roman" w:hAnsi="Times New Roman" w:cs="Times New Roman"/>
          <w:lang w:val="sq-AL"/>
        </w:rPr>
      </w:pPr>
      <w:r w:rsidRPr="00ED343B">
        <w:rPr>
          <w:rFonts w:ascii="Times New Roman" w:hAnsi="Times New Roman" w:cs="Times New Roman"/>
          <w:lang w:val="sq-AL"/>
        </w:rPr>
        <w:t xml:space="preserve">- </w:t>
      </w:r>
      <w:r w:rsidR="00BD0623">
        <w:rPr>
          <w:rFonts w:ascii="Times New Roman" w:hAnsi="Times New Roman" w:cs="Times New Roman"/>
          <w:lang w:val="sq-AL"/>
        </w:rPr>
        <w:t>Fiqirete    Latifi</w:t>
      </w:r>
      <w:r w:rsidRPr="00ED343B">
        <w:rPr>
          <w:rFonts w:ascii="Times New Roman" w:hAnsi="Times New Roman" w:cs="Times New Roman"/>
          <w:lang w:val="sq-AL"/>
        </w:rPr>
        <w:t xml:space="preserve">          </w:t>
      </w:r>
      <w:r w:rsidR="00BD0623">
        <w:rPr>
          <w:rFonts w:ascii="Times New Roman" w:hAnsi="Times New Roman" w:cs="Times New Roman"/>
          <w:lang w:val="sq-AL"/>
        </w:rPr>
        <w:t xml:space="preserve">                 </w:t>
      </w:r>
      <w:r w:rsidRPr="00ED343B">
        <w:rPr>
          <w:rFonts w:ascii="Times New Roman" w:hAnsi="Times New Roman" w:cs="Times New Roman"/>
          <w:lang w:val="sq-AL"/>
        </w:rPr>
        <w:t>anëtar</w:t>
      </w:r>
    </w:p>
    <w:p w14:paraId="7733F34C" w14:textId="77777777" w:rsidR="00BD57B4" w:rsidRPr="00ED343B" w:rsidRDefault="00BD57B4" w:rsidP="00BD57B4">
      <w:pPr>
        <w:spacing w:after="0" w:line="240" w:lineRule="auto"/>
        <w:rPr>
          <w:rFonts w:ascii="Times New Roman" w:eastAsia="Times New Roman" w:hAnsi="Times New Roman" w:cs="Times New Roman"/>
          <w:b/>
          <w:color w:val="C00000"/>
          <w:lang w:val="sq-AL"/>
        </w:rPr>
      </w:pPr>
    </w:p>
    <w:p w14:paraId="1F09A2A6" w14:textId="77777777" w:rsidR="00BD57B4" w:rsidRPr="00ED343B" w:rsidRDefault="00BD57B4" w:rsidP="00BD57B4">
      <w:pPr>
        <w:spacing w:after="0" w:line="240" w:lineRule="auto"/>
        <w:rPr>
          <w:rFonts w:ascii="Times New Roman" w:eastAsia="Times New Roman" w:hAnsi="Times New Roman" w:cs="Times New Roman"/>
          <w:b/>
          <w:color w:val="C00000"/>
          <w:lang w:val="sq-AL"/>
        </w:rPr>
      </w:pPr>
    </w:p>
    <w:p w14:paraId="35946B89" w14:textId="77777777" w:rsidR="00BD57B4" w:rsidRPr="00ED343B" w:rsidRDefault="00BD57B4" w:rsidP="00BD57B4">
      <w:pPr>
        <w:spacing w:after="0" w:line="360" w:lineRule="auto"/>
        <w:jc w:val="both"/>
        <w:rPr>
          <w:rFonts w:ascii="Times New Roman" w:eastAsia="Times New Roman" w:hAnsi="Times New Roman" w:cs="Times New Roman"/>
          <w:lang w:val="sq-AL"/>
        </w:rPr>
      </w:pPr>
    </w:p>
    <w:p w14:paraId="19EE4029" w14:textId="77777777" w:rsidR="00BD57B4" w:rsidRPr="00ED343B" w:rsidRDefault="00BD57B4" w:rsidP="00BD57B4">
      <w:pPr>
        <w:spacing w:after="0" w:line="360" w:lineRule="auto"/>
        <w:jc w:val="both"/>
        <w:rPr>
          <w:rFonts w:ascii="Times New Roman" w:eastAsia="Times New Roman" w:hAnsi="Times New Roman" w:cs="Times New Roman"/>
          <w:lang w:val="sq-AL"/>
        </w:rPr>
      </w:pPr>
    </w:p>
    <w:p w14:paraId="6420331E" w14:textId="77777777" w:rsidR="00BD57B4" w:rsidRPr="00ED343B" w:rsidRDefault="00BD57B4" w:rsidP="00BD57B4">
      <w:pPr>
        <w:jc w:val="center"/>
        <w:rPr>
          <w:rFonts w:ascii="Times New Roman" w:eastAsia="Times New Roman" w:hAnsi="Times New Roman" w:cs="Times New Roman"/>
          <w:lang w:val="sq-AL"/>
        </w:rPr>
      </w:pPr>
    </w:p>
    <w:p w14:paraId="4255F804" w14:textId="77777777" w:rsidR="00BD57B4" w:rsidRPr="00ED343B" w:rsidRDefault="00BD57B4" w:rsidP="00BD57B4">
      <w:pPr>
        <w:jc w:val="center"/>
        <w:rPr>
          <w:rFonts w:ascii="Times New Roman" w:eastAsia="Times New Roman" w:hAnsi="Times New Roman" w:cs="Times New Roman"/>
          <w:lang w:val="sq-AL"/>
        </w:rPr>
      </w:pPr>
    </w:p>
    <w:p w14:paraId="77187D6D" w14:textId="77777777" w:rsidR="00BD57B4" w:rsidRPr="00ED343B" w:rsidRDefault="00BD57B4" w:rsidP="00BD57B4">
      <w:pPr>
        <w:jc w:val="center"/>
        <w:rPr>
          <w:rFonts w:ascii="Times New Roman" w:hAnsi="Times New Roman" w:cs="Times New Roman"/>
          <w:i/>
          <w:iCs/>
          <w:bdr w:val="none" w:sz="0" w:space="0" w:color="auto" w:frame="1"/>
          <w:shd w:val="clear" w:color="auto" w:fill="FFFFFF"/>
          <w:lang w:val="sq-AL"/>
        </w:rPr>
      </w:pPr>
    </w:p>
    <w:p w14:paraId="0190C5D9" w14:textId="77777777" w:rsidR="00A56D60" w:rsidRDefault="00A56D60" w:rsidP="00BD57B4">
      <w:pPr>
        <w:jc w:val="center"/>
        <w:rPr>
          <w:rFonts w:ascii="Times New Roman" w:hAnsi="Times New Roman" w:cs="Times New Roman"/>
          <w:i/>
          <w:iCs/>
          <w:bdr w:val="none" w:sz="0" w:space="0" w:color="auto" w:frame="1"/>
          <w:shd w:val="clear" w:color="auto" w:fill="FFFFFF"/>
          <w:lang w:val="sq-AL"/>
        </w:rPr>
      </w:pPr>
    </w:p>
    <w:p w14:paraId="2A02C411" w14:textId="77777777" w:rsidR="00A56D60" w:rsidRDefault="00A56D60" w:rsidP="00BD57B4">
      <w:pPr>
        <w:jc w:val="center"/>
        <w:rPr>
          <w:rFonts w:ascii="Times New Roman" w:hAnsi="Times New Roman" w:cs="Times New Roman"/>
          <w:i/>
          <w:iCs/>
          <w:bdr w:val="none" w:sz="0" w:space="0" w:color="auto" w:frame="1"/>
          <w:shd w:val="clear" w:color="auto" w:fill="FFFFFF"/>
          <w:lang w:val="sq-AL"/>
        </w:rPr>
      </w:pPr>
    </w:p>
    <w:p w14:paraId="4728766D" w14:textId="77777777" w:rsidR="00BD57B4" w:rsidRPr="00ED343B" w:rsidRDefault="00BD57B4" w:rsidP="00BD57B4">
      <w:pPr>
        <w:jc w:val="center"/>
        <w:rPr>
          <w:rFonts w:ascii="Times New Roman" w:hAnsi="Times New Roman" w:cs="Times New Roman"/>
          <w:i/>
          <w:iCs/>
          <w:color w:val="000000"/>
          <w:lang w:val="sq-AL"/>
        </w:rPr>
      </w:pPr>
      <w:r w:rsidRPr="00ED343B">
        <w:rPr>
          <w:rFonts w:ascii="Times New Roman" w:hAnsi="Times New Roman" w:cs="Times New Roman"/>
          <w:i/>
          <w:iCs/>
          <w:bdr w:val="none" w:sz="0" w:space="0" w:color="auto" w:frame="1"/>
          <w:shd w:val="clear" w:color="auto" w:fill="FFFFFF"/>
          <w:lang w:val="sq-AL"/>
        </w:rPr>
        <w:t xml:space="preserve">Ky plan integriteti është hartuar në kuadër të Komponentit  “Zgjerimi i praktikës standarde planifikimit të integritetit në nivel vendor” “Mbështetja dhe avancimi i reformave të qeverisjes vendore”, </w:t>
      </w:r>
      <w:r w:rsidRPr="00ED343B">
        <w:rPr>
          <w:rFonts w:ascii="Times New Roman" w:hAnsi="Times New Roman" w:cs="Times New Roman"/>
          <w:i/>
          <w:iCs/>
          <w:color w:val="000000"/>
          <w:lang w:val="sq-AL"/>
        </w:rPr>
        <w:t xml:space="preserve">në bashkëpunim me AMVV dhe me mbështetjen e Ministrit të Shtetit për Pushtetin Vendor </w:t>
      </w:r>
    </w:p>
    <w:p w14:paraId="7654060E" w14:textId="77777777" w:rsidR="00BD57B4" w:rsidRPr="00ED343B" w:rsidRDefault="00BD57B4" w:rsidP="00BD57B4">
      <w:pPr>
        <w:spacing w:before="100" w:beforeAutospacing="1" w:after="100" w:afterAutospacing="1" w:line="240" w:lineRule="auto"/>
        <w:rPr>
          <w:rFonts w:ascii="Times New Roman" w:eastAsia="Times New Roman" w:hAnsi="Times New Roman" w:cs="Times New Roman"/>
          <w:b/>
          <w:bCs/>
          <w:color w:val="B70A00"/>
          <w:lang w:val="sq-AL" w:eastAsia="en-GB"/>
        </w:rPr>
      </w:pPr>
    </w:p>
    <w:p w14:paraId="10793023" w14:textId="77777777" w:rsidR="00DE0219" w:rsidRPr="00ED343B" w:rsidRDefault="00DE0219" w:rsidP="00BD57B4">
      <w:pPr>
        <w:spacing w:before="100" w:beforeAutospacing="1" w:after="100" w:afterAutospacing="1" w:line="240" w:lineRule="auto"/>
        <w:rPr>
          <w:rFonts w:ascii="Times New Roman" w:eastAsia="Times New Roman" w:hAnsi="Times New Roman" w:cs="Times New Roman"/>
          <w:b/>
          <w:bCs/>
          <w:color w:val="B70A00"/>
          <w:lang w:val="sq-AL" w:eastAsia="en-GB"/>
        </w:rPr>
      </w:pPr>
    </w:p>
    <w:p w14:paraId="14387BAB" w14:textId="77777777" w:rsidR="00DE0219" w:rsidRDefault="00DE0219" w:rsidP="00BD57B4">
      <w:pPr>
        <w:spacing w:before="100" w:beforeAutospacing="1" w:after="100" w:afterAutospacing="1" w:line="240" w:lineRule="auto"/>
        <w:rPr>
          <w:rFonts w:ascii="Times New Roman" w:eastAsia="Times New Roman" w:hAnsi="Times New Roman" w:cs="Times New Roman"/>
          <w:b/>
          <w:bCs/>
          <w:color w:val="B70A00"/>
          <w:lang w:val="sq-AL" w:eastAsia="en-GB"/>
        </w:rPr>
      </w:pPr>
    </w:p>
    <w:p w14:paraId="21904576" w14:textId="77777777" w:rsidR="00D41F1C" w:rsidRPr="00ED343B" w:rsidRDefault="00D41F1C" w:rsidP="00BD57B4">
      <w:pPr>
        <w:spacing w:before="100" w:beforeAutospacing="1" w:after="100" w:afterAutospacing="1" w:line="240" w:lineRule="auto"/>
        <w:rPr>
          <w:rFonts w:ascii="Times New Roman" w:eastAsia="Times New Roman" w:hAnsi="Times New Roman" w:cs="Times New Roman"/>
          <w:b/>
          <w:bCs/>
          <w:color w:val="B70A00"/>
          <w:lang w:val="sq-AL" w:eastAsia="en-GB"/>
        </w:rPr>
      </w:pPr>
    </w:p>
    <w:p w14:paraId="55ED1780" w14:textId="77777777" w:rsidR="00DE0219" w:rsidRPr="00ED343B" w:rsidRDefault="00DE0219" w:rsidP="00BD57B4">
      <w:pPr>
        <w:spacing w:before="100" w:beforeAutospacing="1" w:after="100" w:afterAutospacing="1" w:line="240" w:lineRule="auto"/>
        <w:rPr>
          <w:rFonts w:ascii="Times New Roman" w:eastAsia="Times New Roman" w:hAnsi="Times New Roman" w:cs="Times New Roman"/>
          <w:b/>
          <w:bCs/>
          <w:color w:val="B70A00"/>
          <w:lang w:val="sq-AL" w:eastAsia="en-GB"/>
        </w:rPr>
      </w:pPr>
    </w:p>
    <w:p w14:paraId="03AB752D" w14:textId="77777777" w:rsidR="00DE0219" w:rsidRPr="00ED343B" w:rsidRDefault="00DE0219" w:rsidP="00BD57B4">
      <w:pPr>
        <w:spacing w:before="100" w:beforeAutospacing="1" w:after="100" w:afterAutospacing="1" w:line="240" w:lineRule="auto"/>
        <w:rPr>
          <w:rFonts w:ascii="Times New Roman" w:eastAsia="Times New Roman" w:hAnsi="Times New Roman" w:cs="Times New Roman"/>
          <w:b/>
          <w:bCs/>
          <w:color w:val="B70A00"/>
          <w:lang w:val="sq-AL" w:eastAsia="en-GB"/>
        </w:rPr>
      </w:pPr>
    </w:p>
    <w:p w14:paraId="63BAF37F" w14:textId="77777777" w:rsidR="00BD57B4" w:rsidRPr="00ED343B" w:rsidRDefault="00BD57B4" w:rsidP="00BD57B4">
      <w:pPr>
        <w:spacing w:before="100" w:beforeAutospacing="1" w:after="100" w:afterAutospacing="1" w:line="240" w:lineRule="auto"/>
        <w:rPr>
          <w:rFonts w:ascii="Times New Roman" w:eastAsia="Times New Roman" w:hAnsi="Times New Roman" w:cs="Times New Roman"/>
          <w:b/>
          <w:bCs/>
          <w:color w:val="B70A00"/>
          <w:lang w:val="sq-AL" w:eastAsia="en-GB"/>
        </w:rPr>
      </w:pPr>
      <w:r w:rsidRPr="00ED343B">
        <w:rPr>
          <w:rFonts w:ascii="Times New Roman" w:eastAsia="Times New Roman" w:hAnsi="Times New Roman" w:cs="Times New Roman"/>
          <w:b/>
          <w:bCs/>
          <w:color w:val="B70A00"/>
          <w:lang w:val="sq-AL" w:eastAsia="en-GB"/>
        </w:rPr>
        <w:lastRenderedPageBreak/>
        <w:t xml:space="preserve">DEKLARATA E INTEGRITETIT INSTITUCIONAL </w:t>
      </w:r>
    </w:p>
    <w:p w14:paraId="6A815980" w14:textId="77777777" w:rsidR="00DF730F" w:rsidRPr="00DF730F" w:rsidRDefault="00DF730F" w:rsidP="00DF730F">
      <w:pPr>
        <w:spacing w:before="100" w:beforeAutospacing="1" w:after="100" w:afterAutospacing="1" w:line="240" w:lineRule="auto"/>
        <w:jc w:val="both"/>
        <w:rPr>
          <w:rFonts w:ascii="Times New Roman" w:eastAsia="Times New Roman" w:hAnsi="Times New Roman" w:cs="Times New Roman"/>
          <w:sz w:val="24"/>
          <w:szCs w:val="24"/>
          <w:lang w:val="sq-AL"/>
        </w:rPr>
      </w:pPr>
      <w:r w:rsidRPr="00DF730F">
        <w:rPr>
          <w:rFonts w:ascii="Times New Roman" w:eastAsia="Times New Roman" w:hAnsi="Times New Roman" w:cs="Times New Roman"/>
          <w:sz w:val="24"/>
          <w:szCs w:val="24"/>
          <w:lang w:val="sq-AL"/>
        </w:rPr>
        <w:t>Integriteti institucional është themeli mbi të cilin ndërtohet një administratë vendore e përgjegjshme, transparente, profesionale dhe e orientuar drejt interesit publik. Ai përbën garancinë për ushtrimin e ligjshëm të funksioneve publike, forcimin e besimit të qytetarëve dhe zhvillimin e një kulture organizative të bazuar në etikë, përgjegjshmëri dhe llogaridhënie.</w:t>
      </w:r>
    </w:p>
    <w:p w14:paraId="7F5366DA" w14:textId="77777777" w:rsidR="00DF730F" w:rsidRPr="00DF730F" w:rsidRDefault="00DF730F" w:rsidP="00DF730F">
      <w:pPr>
        <w:spacing w:before="100" w:beforeAutospacing="1" w:after="100" w:afterAutospacing="1" w:line="240" w:lineRule="auto"/>
        <w:jc w:val="both"/>
        <w:rPr>
          <w:rFonts w:ascii="Times New Roman" w:eastAsia="Times New Roman" w:hAnsi="Times New Roman" w:cs="Times New Roman"/>
          <w:sz w:val="24"/>
          <w:szCs w:val="24"/>
          <w:lang w:val="sq-AL"/>
        </w:rPr>
      </w:pPr>
      <w:r w:rsidRPr="00DF730F">
        <w:rPr>
          <w:rFonts w:ascii="Times New Roman" w:eastAsia="Times New Roman" w:hAnsi="Times New Roman" w:cs="Times New Roman"/>
          <w:sz w:val="24"/>
          <w:szCs w:val="24"/>
          <w:lang w:val="sq-AL"/>
        </w:rPr>
        <w:t xml:space="preserve">Bashkia Pukë e konsideron integritetin si një vlerë themelore të qeverisjes vendore dhe shpreh angazhimin e saj të palëkundur për promovimin dhe mbrojtjen e tij në çdo nivel të veprimtarisë administrative. Në këtë kuadër, është hartuar dhe miratuar </w:t>
      </w:r>
      <w:r w:rsidRPr="00DF730F">
        <w:rPr>
          <w:rFonts w:ascii="Times New Roman" w:eastAsia="Times New Roman" w:hAnsi="Times New Roman" w:cs="Times New Roman"/>
          <w:b/>
          <w:bCs/>
          <w:sz w:val="24"/>
          <w:szCs w:val="24"/>
          <w:lang w:val="sq-AL"/>
        </w:rPr>
        <w:t>Plani Vendor i Integritetit 2026–2029</w:t>
      </w:r>
      <w:r w:rsidRPr="00DF730F">
        <w:rPr>
          <w:rFonts w:ascii="Times New Roman" w:eastAsia="Times New Roman" w:hAnsi="Times New Roman" w:cs="Times New Roman"/>
          <w:sz w:val="24"/>
          <w:szCs w:val="24"/>
          <w:lang w:val="sq-AL"/>
        </w:rPr>
        <w:t>, si dokumenti strategjik që orienton politikat dhe masat konkrete për parandalimin e korrupsionit, menaxhimin e risqeve të integritetit dhe forcimin e standardeve të mirëqeverisjes në Bashkinë Pukë.</w:t>
      </w:r>
    </w:p>
    <w:p w14:paraId="3D9DB3DA" w14:textId="77777777" w:rsidR="00DF730F" w:rsidRPr="00DF730F" w:rsidRDefault="00DF730F" w:rsidP="00DF730F">
      <w:pPr>
        <w:spacing w:before="100" w:beforeAutospacing="1" w:after="100" w:afterAutospacing="1" w:line="240" w:lineRule="auto"/>
        <w:jc w:val="both"/>
        <w:rPr>
          <w:rFonts w:ascii="Times New Roman" w:eastAsia="Times New Roman" w:hAnsi="Times New Roman" w:cs="Times New Roman"/>
          <w:sz w:val="24"/>
          <w:szCs w:val="24"/>
          <w:lang w:val="sq-AL"/>
        </w:rPr>
      </w:pPr>
      <w:r w:rsidRPr="00DF730F">
        <w:rPr>
          <w:rFonts w:ascii="Times New Roman" w:eastAsia="Times New Roman" w:hAnsi="Times New Roman" w:cs="Times New Roman"/>
          <w:sz w:val="24"/>
          <w:szCs w:val="24"/>
          <w:lang w:val="sq-AL"/>
        </w:rPr>
        <w:t>Plani është rezultat i një procesi të strukturuar dhe gjithëpërfshirës të vlerësimit të risqeve, analizës institucionale dhe identifikimit të masave për përmirësimin e sistemeve të kontrollit të brendshëm, transparencës, etikës, llogaridhënies dhe cilësisë së shërbimeve publike. Zbatimi i tij do të mbështetet në përgjegjësinë e çdo strukture administrative dhe të çdo punonjësi publik, si pjesë e angazhimit të përbashkët për respektimin e ligjit dhe standardeve më të larta të integritetit institucional.</w:t>
      </w:r>
    </w:p>
    <w:p w14:paraId="6609995F" w14:textId="77777777" w:rsidR="00DF730F" w:rsidRPr="00DF730F" w:rsidRDefault="00DF730F" w:rsidP="00DF730F">
      <w:pPr>
        <w:spacing w:before="100" w:beforeAutospacing="1" w:after="100" w:afterAutospacing="1" w:line="240" w:lineRule="auto"/>
        <w:jc w:val="both"/>
        <w:rPr>
          <w:rFonts w:ascii="Times New Roman" w:eastAsia="Times New Roman" w:hAnsi="Times New Roman" w:cs="Times New Roman"/>
          <w:sz w:val="24"/>
          <w:szCs w:val="24"/>
          <w:lang w:val="sq-AL"/>
        </w:rPr>
      </w:pPr>
      <w:r w:rsidRPr="00DF730F">
        <w:rPr>
          <w:rFonts w:ascii="Times New Roman" w:eastAsia="Times New Roman" w:hAnsi="Times New Roman" w:cs="Times New Roman"/>
          <w:sz w:val="24"/>
          <w:szCs w:val="24"/>
          <w:lang w:val="sq-AL"/>
        </w:rPr>
        <w:t>Bashkia Pukë angazhohet të krijojë dhe të konsolidojë një kulturë organizative që promovon ndershmërinë, profesionalizmin, paanshmërinë, transparencën dhe përgjegjshmërinë në ushtrimin e funksioneve publike, duke garantuar një administratë që vepron me integritet, në përputhje me legjislacionin në fuqi dhe me parimet e mirëqeverisjes.</w:t>
      </w:r>
    </w:p>
    <w:p w14:paraId="194DAFED" w14:textId="77777777" w:rsidR="00DF730F" w:rsidRPr="00DF730F" w:rsidRDefault="00DF730F" w:rsidP="00DF730F">
      <w:pPr>
        <w:spacing w:before="100" w:beforeAutospacing="1" w:after="100" w:afterAutospacing="1" w:line="240" w:lineRule="auto"/>
        <w:jc w:val="both"/>
        <w:rPr>
          <w:rFonts w:ascii="Times New Roman" w:eastAsia="Times New Roman" w:hAnsi="Times New Roman" w:cs="Times New Roman"/>
          <w:sz w:val="24"/>
          <w:szCs w:val="24"/>
          <w:lang w:val="sq-AL"/>
        </w:rPr>
      </w:pPr>
      <w:r w:rsidRPr="00DF730F">
        <w:rPr>
          <w:rFonts w:ascii="Times New Roman" w:eastAsia="Times New Roman" w:hAnsi="Times New Roman" w:cs="Times New Roman"/>
          <w:sz w:val="24"/>
          <w:szCs w:val="24"/>
          <w:lang w:val="sq-AL"/>
        </w:rPr>
        <w:t>Gjithashtu, Bashkia Pukë do të sigurojë monitorimin sistematik të zbatimit të këtij Plani, vlerësimin periodik të rezultateve dhe përmirësimin e vazhdueshëm të mekanizmave institucionalë për parandalimin e risqeve të integritetit, duke nxitur pjesëmarrjen aktive të qytetarëve, transparencën në vendimmarrje dhe rritjen e besimit të publikut ndaj institucioneve vendore.</w:t>
      </w:r>
    </w:p>
    <w:p w14:paraId="5462C57A" w14:textId="77777777" w:rsidR="00DF730F" w:rsidRPr="00DF730F" w:rsidRDefault="00DF730F" w:rsidP="00DF730F">
      <w:pPr>
        <w:spacing w:before="100" w:beforeAutospacing="1" w:after="100" w:afterAutospacing="1" w:line="240" w:lineRule="auto"/>
        <w:jc w:val="both"/>
        <w:rPr>
          <w:rFonts w:ascii="Times New Roman" w:eastAsia="Times New Roman" w:hAnsi="Times New Roman" w:cs="Times New Roman"/>
          <w:sz w:val="24"/>
          <w:szCs w:val="24"/>
          <w:lang w:val="sq-AL"/>
        </w:rPr>
      </w:pPr>
      <w:r w:rsidRPr="00DF730F">
        <w:rPr>
          <w:rFonts w:ascii="Times New Roman" w:eastAsia="Times New Roman" w:hAnsi="Times New Roman" w:cs="Times New Roman"/>
          <w:b/>
          <w:bCs/>
          <w:sz w:val="24"/>
          <w:szCs w:val="24"/>
          <w:lang w:val="sq-AL"/>
        </w:rPr>
        <w:t>Me këtë deklaratë, Bashkia Pukë riafirmon angazhimin e saj të plotë për ndërtimin dhe konsolidimin e një administrate vendore me integritet, të hapur, profesionale, transparente dhe të përgjegjshme, e cila ushtron funksionet e saj në shërbim të interesit publik dhe të zhvillimit të qëndrueshëm të komunitetit.</w:t>
      </w:r>
    </w:p>
    <w:p w14:paraId="25C41081" w14:textId="77777777" w:rsidR="00BD57B4" w:rsidRPr="003E2613" w:rsidRDefault="00BD57B4" w:rsidP="00BD57B4">
      <w:pPr>
        <w:jc w:val="both"/>
        <w:rPr>
          <w:rFonts w:ascii="Times New Roman" w:hAnsi="Times New Roman" w:cs="Times New Roman"/>
          <w:lang w:val="sq-AL"/>
        </w:rPr>
      </w:pPr>
    </w:p>
    <w:p w14:paraId="6DB9F03D" w14:textId="77777777" w:rsidR="00BD57B4" w:rsidRPr="00ED343B" w:rsidRDefault="00BD57B4" w:rsidP="00BD57B4">
      <w:pPr>
        <w:rPr>
          <w:rFonts w:ascii="Times New Roman" w:hAnsi="Times New Roman" w:cs="Times New Roman"/>
          <w:b/>
          <w:bCs/>
          <w:lang w:val="sq-AL"/>
        </w:rPr>
      </w:pPr>
    </w:p>
    <w:p w14:paraId="11424A07" w14:textId="77777777" w:rsidR="00BD57B4" w:rsidRPr="00ED343B" w:rsidRDefault="00BD57B4" w:rsidP="00BD57B4">
      <w:pPr>
        <w:rPr>
          <w:rFonts w:ascii="Times New Roman" w:hAnsi="Times New Roman" w:cs="Times New Roman"/>
          <w:b/>
          <w:bCs/>
          <w:lang w:val="sq-AL"/>
        </w:rPr>
      </w:pPr>
    </w:p>
    <w:p w14:paraId="371E9761" w14:textId="77777777" w:rsidR="00BD57B4" w:rsidRPr="00ED343B" w:rsidRDefault="00BD57B4" w:rsidP="00BD57B4">
      <w:pPr>
        <w:jc w:val="center"/>
        <w:rPr>
          <w:rFonts w:ascii="Times New Roman" w:hAnsi="Times New Roman" w:cs="Times New Roman"/>
          <w:iCs/>
          <w:color w:val="000000"/>
          <w:lang w:val="sq-AL"/>
        </w:rPr>
      </w:pPr>
    </w:p>
    <w:p w14:paraId="2BA23DDB" w14:textId="77777777" w:rsidR="00BD57B4" w:rsidRPr="00ED343B" w:rsidRDefault="00BD57B4" w:rsidP="00BD57B4">
      <w:pPr>
        <w:tabs>
          <w:tab w:val="left" w:pos="1110"/>
        </w:tabs>
        <w:rPr>
          <w:rFonts w:ascii="Times New Roman" w:hAnsi="Times New Roman" w:cs="Times New Roman"/>
          <w:lang w:val="sq-AL"/>
        </w:rPr>
      </w:pPr>
    </w:p>
    <w:p w14:paraId="0A2BB754" w14:textId="77777777" w:rsidR="00BD57B4" w:rsidRPr="00ED343B" w:rsidRDefault="00BD57B4" w:rsidP="00BD57B4">
      <w:pPr>
        <w:tabs>
          <w:tab w:val="left" w:pos="1110"/>
        </w:tabs>
        <w:rPr>
          <w:rFonts w:ascii="Times New Roman" w:hAnsi="Times New Roman" w:cs="Times New Roman"/>
          <w:lang w:val="sq-AL"/>
        </w:rPr>
      </w:pPr>
    </w:p>
    <w:p w14:paraId="2F54943B" w14:textId="77777777" w:rsidR="00DE0219" w:rsidRPr="00ED343B" w:rsidRDefault="00DE0219" w:rsidP="00BD57B4">
      <w:pPr>
        <w:spacing w:before="100" w:beforeAutospacing="1" w:after="100" w:afterAutospacing="1" w:line="240" w:lineRule="auto"/>
        <w:rPr>
          <w:rFonts w:ascii="Times New Roman" w:eastAsia="Times New Roman" w:hAnsi="Times New Roman" w:cs="Times New Roman"/>
          <w:b/>
          <w:bCs/>
          <w:color w:val="B70A00"/>
          <w:lang w:val="sq-AL" w:eastAsia="en-GB"/>
        </w:rPr>
      </w:pPr>
    </w:p>
    <w:p w14:paraId="5AC771C0" w14:textId="77777777" w:rsidR="00BD57B4" w:rsidRPr="00ED343B" w:rsidRDefault="00BD57B4" w:rsidP="00BD57B4">
      <w:pPr>
        <w:spacing w:before="100" w:beforeAutospacing="1" w:after="100" w:afterAutospacing="1" w:line="240" w:lineRule="auto"/>
        <w:rPr>
          <w:rFonts w:ascii="Times New Roman" w:eastAsia="Times New Roman" w:hAnsi="Times New Roman" w:cs="Times New Roman"/>
          <w:b/>
          <w:bCs/>
          <w:color w:val="B70A00"/>
          <w:lang w:val="sq-AL" w:eastAsia="en-GB"/>
        </w:rPr>
      </w:pPr>
      <w:r w:rsidRPr="00ED343B">
        <w:rPr>
          <w:rFonts w:ascii="Times New Roman" w:eastAsia="Times New Roman" w:hAnsi="Times New Roman" w:cs="Times New Roman"/>
          <w:b/>
          <w:bCs/>
          <w:color w:val="B70A00"/>
          <w:lang w:val="sq-AL" w:eastAsia="en-GB"/>
        </w:rPr>
        <w:lastRenderedPageBreak/>
        <w:t xml:space="preserve">SHKURTESA </w:t>
      </w:r>
    </w:p>
    <w:p w14:paraId="3063B62E" w14:textId="526A6DDB" w:rsidR="00BD57B4" w:rsidRPr="00ED343B" w:rsidRDefault="00BD57B4" w:rsidP="00BD57B4">
      <w:pPr>
        <w:spacing w:before="100" w:beforeAutospacing="1" w:after="100" w:afterAutospacing="1" w:line="240" w:lineRule="auto"/>
        <w:rPr>
          <w:rFonts w:ascii="Times New Roman" w:eastAsia="Times New Roman" w:hAnsi="Times New Roman" w:cs="Times New Roman"/>
          <w:lang w:val="sq-AL" w:eastAsia="en-GB"/>
        </w:rPr>
      </w:pPr>
      <w:r w:rsidRPr="00ED343B">
        <w:rPr>
          <w:rFonts w:ascii="Times New Roman" w:eastAsia="Times New Roman" w:hAnsi="Times New Roman" w:cs="Times New Roman"/>
          <w:b/>
          <w:bCs/>
          <w:lang w:val="sq-AL" w:eastAsia="en-GB"/>
        </w:rPr>
        <w:t xml:space="preserve">AMVV          </w:t>
      </w:r>
      <w:r w:rsidR="003E2613">
        <w:rPr>
          <w:rFonts w:ascii="Times New Roman" w:eastAsia="Times New Roman" w:hAnsi="Times New Roman" w:cs="Times New Roman"/>
          <w:b/>
          <w:bCs/>
          <w:lang w:val="sq-AL" w:eastAsia="en-GB"/>
        </w:rPr>
        <w:t xml:space="preserve"> </w:t>
      </w:r>
      <w:r w:rsidRPr="00ED343B">
        <w:rPr>
          <w:rFonts w:ascii="Times New Roman" w:eastAsia="Times New Roman" w:hAnsi="Times New Roman" w:cs="Times New Roman"/>
          <w:b/>
          <w:bCs/>
          <w:lang w:val="sq-AL" w:eastAsia="en-GB"/>
        </w:rPr>
        <w:t xml:space="preserve"> </w:t>
      </w:r>
      <w:r w:rsidRPr="00ED343B">
        <w:rPr>
          <w:rFonts w:ascii="Times New Roman" w:eastAsia="Times New Roman" w:hAnsi="Times New Roman" w:cs="Times New Roman"/>
          <w:lang w:val="sq-AL" w:eastAsia="en-GB"/>
        </w:rPr>
        <w:t xml:space="preserve">Agjencia për Mbështetjen e Vetëqeverisjes Vendore </w:t>
      </w:r>
    </w:p>
    <w:p w14:paraId="7C50DDF8" w14:textId="77777777" w:rsidR="00BD57B4" w:rsidRPr="00ED343B" w:rsidRDefault="00BD57B4" w:rsidP="00BD57B4">
      <w:pPr>
        <w:spacing w:before="100" w:beforeAutospacing="1" w:after="100" w:afterAutospacing="1" w:line="240" w:lineRule="auto"/>
        <w:rPr>
          <w:rFonts w:ascii="Times New Roman" w:eastAsia="Times New Roman" w:hAnsi="Times New Roman" w:cs="Times New Roman"/>
          <w:lang w:val="sq-AL" w:eastAsia="en-GB"/>
        </w:rPr>
      </w:pPr>
      <w:r w:rsidRPr="00ED343B">
        <w:rPr>
          <w:rFonts w:ascii="Times New Roman" w:eastAsia="Times New Roman" w:hAnsi="Times New Roman" w:cs="Times New Roman"/>
          <w:b/>
          <w:bCs/>
          <w:lang w:val="sq-AL" w:eastAsia="en-GB"/>
        </w:rPr>
        <w:t xml:space="preserve">ASPA              </w:t>
      </w:r>
      <w:r w:rsidRPr="00ED343B">
        <w:rPr>
          <w:rFonts w:ascii="Times New Roman" w:eastAsia="Times New Roman" w:hAnsi="Times New Roman" w:cs="Times New Roman"/>
          <w:lang w:val="sq-AL" w:eastAsia="en-GB"/>
        </w:rPr>
        <w:t>Shkolla Shqiptare e Administratës Publike</w:t>
      </w:r>
    </w:p>
    <w:p w14:paraId="45607C70" w14:textId="77777777" w:rsidR="00BD57B4" w:rsidRPr="00ED343B" w:rsidRDefault="00BD57B4" w:rsidP="00BD57B4">
      <w:pPr>
        <w:spacing w:before="100" w:beforeAutospacing="1" w:after="100" w:afterAutospacing="1" w:line="240" w:lineRule="auto"/>
        <w:rPr>
          <w:rFonts w:ascii="Times New Roman" w:eastAsia="Times New Roman" w:hAnsi="Times New Roman" w:cs="Times New Roman"/>
          <w:lang w:val="sq-AL" w:eastAsia="en-GB"/>
        </w:rPr>
      </w:pPr>
      <w:r w:rsidRPr="00ED343B">
        <w:rPr>
          <w:rFonts w:ascii="Times New Roman" w:eastAsia="Times New Roman" w:hAnsi="Times New Roman" w:cs="Times New Roman"/>
          <w:b/>
          <w:bCs/>
          <w:lang w:val="sq-AL" w:eastAsia="en-GB"/>
        </w:rPr>
        <w:t>ASHK</w:t>
      </w:r>
      <w:r w:rsidRPr="00ED343B">
        <w:rPr>
          <w:rFonts w:ascii="Times New Roman" w:eastAsia="Times New Roman" w:hAnsi="Times New Roman" w:cs="Times New Roman"/>
          <w:lang w:val="sq-AL" w:eastAsia="en-GB"/>
        </w:rPr>
        <w:t xml:space="preserve">             Agjencia Shtetërore e Kadastrës</w:t>
      </w:r>
    </w:p>
    <w:p w14:paraId="2192AC95" w14:textId="31363F5F" w:rsidR="00BD57B4" w:rsidRPr="00ED343B" w:rsidRDefault="00BD57B4" w:rsidP="00BD57B4">
      <w:pPr>
        <w:spacing w:before="100" w:beforeAutospacing="1" w:after="100" w:afterAutospacing="1" w:line="240" w:lineRule="auto"/>
        <w:rPr>
          <w:rFonts w:ascii="Times New Roman" w:eastAsia="Times New Roman" w:hAnsi="Times New Roman" w:cs="Times New Roman"/>
          <w:lang w:val="sq-AL" w:eastAsia="en-GB"/>
        </w:rPr>
      </w:pPr>
      <w:r w:rsidRPr="00ED343B">
        <w:rPr>
          <w:rFonts w:ascii="Times New Roman" w:eastAsia="Times New Roman" w:hAnsi="Times New Roman" w:cs="Times New Roman"/>
          <w:b/>
          <w:lang w:val="sq-AL" w:eastAsia="en-GB"/>
        </w:rPr>
        <w:t>BNJ</w:t>
      </w:r>
      <w:r w:rsidRPr="00ED343B">
        <w:rPr>
          <w:rFonts w:ascii="Times New Roman" w:eastAsia="Times New Roman" w:hAnsi="Times New Roman" w:cs="Times New Roman"/>
          <w:lang w:val="sq-AL" w:eastAsia="en-GB"/>
        </w:rPr>
        <w:t xml:space="preserve"> </w:t>
      </w:r>
      <w:r w:rsidRPr="00ED343B">
        <w:rPr>
          <w:rFonts w:ascii="Times New Roman" w:eastAsia="Times New Roman" w:hAnsi="Times New Roman" w:cs="Times New Roman"/>
          <w:lang w:val="sq-AL" w:eastAsia="en-GB"/>
        </w:rPr>
        <w:tab/>
      </w:r>
      <w:r w:rsidR="003E2613">
        <w:rPr>
          <w:rFonts w:ascii="Times New Roman" w:eastAsia="Times New Roman" w:hAnsi="Times New Roman" w:cs="Times New Roman"/>
          <w:lang w:val="sq-AL" w:eastAsia="en-GB"/>
        </w:rPr>
        <w:t xml:space="preserve">           </w:t>
      </w:r>
      <w:r w:rsidRPr="00ED343B">
        <w:rPr>
          <w:rFonts w:ascii="Times New Roman" w:eastAsia="Times New Roman" w:hAnsi="Times New Roman" w:cs="Times New Roman"/>
          <w:lang w:val="sq-AL" w:eastAsia="en-GB"/>
        </w:rPr>
        <w:t xml:space="preserve">Burime Njerëzore </w:t>
      </w:r>
    </w:p>
    <w:p w14:paraId="12F38615" w14:textId="77777777" w:rsidR="00BD57B4" w:rsidRPr="00ED343B" w:rsidRDefault="00BD57B4" w:rsidP="00BD57B4">
      <w:pPr>
        <w:spacing w:before="100" w:beforeAutospacing="1" w:after="100" w:afterAutospacing="1" w:line="240" w:lineRule="auto"/>
        <w:rPr>
          <w:rFonts w:ascii="Times New Roman" w:eastAsia="Times New Roman" w:hAnsi="Times New Roman" w:cs="Times New Roman"/>
          <w:lang w:val="sq-AL" w:eastAsia="en-GB"/>
        </w:rPr>
      </w:pPr>
      <w:r w:rsidRPr="00ED343B">
        <w:rPr>
          <w:rFonts w:ascii="Times New Roman" w:eastAsia="Times New Roman" w:hAnsi="Times New Roman" w:cs="Times New Roman"/>
          <w:b/>
          <w:lang w:val="sq-AL" w:eastAsia="en-GB"/>
        </w:rPr>
        <w:t>BE</w:t>
      </w:r>
      <w:r w:rsidRPr="00ED343B">
        <w:rPr>
          <w:rFonts w:ascii="Times New Roman" w:eastAsia="Times New Roman" w:hAnsi="Times New Roman" w:cs="Times New Roman"/>
          <w:lang w:val="sq-AL" w:eastAsia="en-GB"/>
        </w:rPr>
        <w:t xml:space="preserve">                   Bashkimi Evropian</w:t>
      </w:r>
    </w:p>
    <w:p w14:paraId="236B7EB7" w14:textId="77777777" w:rsidR="00BD57B4" w:rsidRPr="00ED343B" w:rsidRDefault="00BD57B4" w:rsidP="00BD57B4">
      <w:pPr>
        <w:spacing w:before="100" w:beforeAutospacing="1" w:after="100" w:afterAutospacing="1" w:line="240" w:lineRule="auto"/>
        <w:rPr>
          <w:rFonts w:ascii="Times New Roman" w:eastAsia="Times New Roman" w:hAnsi="Times New Roman" w:cs="Times New Roman"/>
          <w:lang w:val="sq-AL" w:eastAsia="en-GB"/>
        </w:rPr>
      </w:pPr>
      <w:r w:rsidRPr="00ED343B">
        <w:rPr>
          <w:rFonts w:ascii="Times New Roman" w:eastAsia="Times New Roman" w:hAnsi="Times New Roman" w:cs="Times New Roman"/>
          <w:b/>
          <w:bCs/>
          <w:lang w:val="sq-AL" w:eastAsia="en-GB"/>
        </w:rPr>
        <w:t xml:space="preserve">DAP                </w:t>
      </w:r>
      <w:r w:rsidRPr="00ED343B">
        <w:rPr>
          <w:rFonts w:ascii="Times New Roman" w:eastAsia="Times New Roman" w:hAnsi="Times New Roman" w:cs="Times New Roman"/>
          <w:lang w:val="sq-AL" w:eastAsia="en-GB"/>
        </w:rPr>
        <w:t>Departamenti i Administratës Publike</w:t>
      </w:r>
    </w:p>
    <w:p w14:paraId="6DE8F6F6" w14:textId="42EBD3E0" w:rsidR="00BD57B4" w:rsidRPr="00ED343B" w:rsidRDefault="00BD57B4" w:rsidP="00BD57B4">
      <w:pPr>
        <w:spacing w:before="100" w:beforeAutospacing="1" w:after="100" w:afterAutospacing="1" w:line="240" w:lineRule="auto"/>
        <w:rPr>
          <w:rFonts w:ascii="Times New Roman" w:eastAsia="Times New Roman" w:hAnsi="Times New Roman" w:cs="Times New Roman"/>
          <w:lang w:val="sq-AL" w:eastAsia="en-GB"/>
        </w:rPr>
      </w:pPr>
      <w:r w:rsidRPr="00ED343B">
        <w:rPr>
          <w:rFonts w:ascii="Times New Roman" w:eastAsia="Times New Roman" w:hAnsi="Times New Roman" w:cs="Times New Roman"/>
          <w:b/>
          <w:bCs/>
          <w:lang w:val="sq-AL" w:eastAsia="en-GB"/>
        </w:rPr>
        <w:t xml:space="preserve">GPI </w:t>
      </w:r>
      <w:r w:rsidRPr="00ED343B">
        <w:rPr>
          <w:rFonts w:ascii="Times New Roman" w:eastAsia="Times New Roman" w:hAnsi="Times New Roman" w:cs="Times New Roman"/>
          <w:b/>
          <w:bCs/>
          <w:lang w:val="sq-AL" w:eastAsia="en-GB"/>
        </w:rPr>
        <w:tab/>
      </w:r>
      <w:r w:rsidR="003E2613">
        <w:rPr>
          <w:rFonts w:ascii="Times New Roman" w:eastAsia="Times New Roman" w:hAnsi="Times New Roman" w:cs="Times New Roman"/>
          <w:b/>
          <w:bCs/>
          <w:lang w:val="sq-AL" w:eastAsia="en-GB"/>
        </w:rPr>
        <w:t xml:space="preserve">           </w:t>
      </w:r>
      <w:r w:rsidRPr="00ED343B">
        <w:rPr>
          <w:rFonts w:ascii="Times New Roman" w:eastAsia="Times New Roman" w:hAnsi="Times New Roman" w:cs="Times New Roman"/>
          <w:lang w:val="sq-AL" w:eastAsia="en-GB"/>
        </w:rPr>
        <w:t xml:space="preserve">Grupit të Punës për Integritetin </w:t>
      </w:r>
    </w:p>
    <w:p w14:paraId="1D573C52" w14:textId="6C2C2159" w:rsidR="00BD57B4" w:rsidRPr="00ED343B" w:rsidRDefault="00BD57B4" w:rsidP="00BD57B4">
      <w:pPr>
        <w:spacing w:before="100" w:beforeAutospacing="1" w:after="100" w:afterAutospacing="1" w:line="240" w:lineRule="auto"/>
        <w:rPr>
          <w:rFonts w:ascii="Times New Roman" w:eastAsia="Times New Roman" w:hAnsi="Times New Roman" w:cs="Times New Roman"/>
          <w:b/>
          <w:bCs/>
          <w:lang w:val="sq-AL" w:eastAsia="en-GB"/>
        </w:rPr>
      </w:pPr>
      <w:r w:rsidRPr="00ED343B">
        <w:rPr>
          <w:rFonts w:ascii="Times New Roman" w:eastAsia="Times New Roman" w:hAnsi="Times New Roman" w:cs="Times New Roman"/>
          <w:b/>
          <w:bCs/>
          <w:lang w:val="sq-AL" w:eastAsia="en-GB"/>
        </w:rPr>
        <w:t xml:space="preserve">KI                   </w:t>
      </w:r>
      <w:r w:rsidR="003E2613">
        <w:rPr>
          <w:rFonts w:ascii="Times New Roman" w:eastAsia="Times New Roman" w:hAnsi="Times New Roman" w:cs="Times New Roman"/>
          <w:b/>
          <w:bCs/>
          <w:lang w:val="sq-AL" w:eastAsia="en-GB"/>
        </w:rPr>
        <w:t xml:space="preserve"> </w:t>
      </w:r>
      <w:r w:rsidRPr="00ED343B">
        <w:rPr>
          <w:rFonts w:ascii="Times New Roman" w:eastAsia="Times New Roman" w:hAnsi="Times New Roman" w:cs="Times New Roman"/>
          <w:lang w:val="sq-AL" w:eastAsia="en-GB"/>
        </w:rPr>
        <w:t>Konflikti i Interesit</w:t>
      </w:r>
    </w:p>
    <w:p w14:paraId="36B1E07E" w14:textId="15BDBF8B" w:rsidR="00BD57B4" w:rsidRPr="00ED343B" w:rsidRDefault="00BD57B4" w:rsidP="00BD57B4">
      <w:pPr>
        <w:spacing w:before="100" w:beforeAutospacing="1" w:after="100" w:afterAutospacing="1" w:line="240" w:lineRule="auto"/>
        <w:rPr>
          <w:rFonts w:ascii="Times New Roman" w:eastAsia="Times New Roman" w:hAnsi="Times New Roman" w:cs="Times New Roman"/>
          <w:lang w:val="sq-AL" w:eastAsia="en-GB"/>
        </w:rPr>
      </w:pPr>
      <w:r w:rsidRPr="00ED343B">
        <w:rPr>
          <w:rFonts w:ascii="Times New Roman" w:eastAsia="Times New Roman" w:hAnsi="Times New Roman" w:cs="Times New Roman"/>
          <w:b/>
          <w:lang w:val="sq-AL" w:eastAsia="en-GB"/>
        </w:rPr>
        <w:t>NJVV</w:t>
      </w:r>
      <w:r w:rsidRPr="00ED343B">
        <w:rPr>
          <w:rFonts w:ascii="Times New Roman" w:eastAsia="Times New Roman" w:hAnsi="Times New Roman" w:cs="Times New Roman"/>
          <w:lang w:val="sq-AL" w:eastAsia="en-GB"/>
        </w:rPr>
        <w:t xml:space="preserve"> </w:t>
      </w:r>
      <w:r w:rsidRPr="00ED343B">
        <w:rPr>
          <w:rFonts w:ascii="Times New Roman" w:eastAsia="Times New Roman" w:hAnsi="Times New Roman" w:cs="Times New Roman"/>
          <w:lang w:val="sq-AL" w:eastAsia="en-GB"/>
        </w:rPr>
        <w:tab/>
      </w:r>
      <w:r w:rsidR="003E2613">
        <w:rPr>
          <w:rFonts w:ascii="Times New Roman" w:eastAsia="Times New Roman" w:hAnsi="Times New Roman" w:cs="Times New Roman"/>
          <w:lang w:val="sq-AL" w:eastAsia="en-GB"/>
        </w:rPr>
        <w:t xml:space="preserve">            </w:t>
      </w:r>
      <w:r w:rsidRPr="00ED343B">
        <w:rPr>
          <w:rFonts w:ascii="Times New Roman" w:eastAsia="Times New Roman" w:hAnsi="Times New Roman" w:cs="Times New Roman"/>
          <w:lang w:val="sq-AL" w:eastAsia="en-GB"/>
        </w:rPr>
        <w:t>Njësitë e Vetëqeverisjes Vendore</w:t>
      </w:r>
    </w:p>
    <w:p w14:paraId="60FE1F48" w14:textId="77777777" w:rsidR="00BD57B4" w:rsidRPr="00ED343B" w:rsidRDefault="00BD57B4" w:rsidP="00BD57B4">
      <w:pPr>
        <w:spacing w:before="100" w:beforeAutospacing="1" w:after="100" w:afterAutospacing="1" w:line="240" w:lineRule="auto"/>
        <w:rPr>
          <w:rFonts w:ascii="Times New Roman" w:eastAsia="Times New Roman" w:hAnsi="Times New Roman" w:cs="Times New Roman"/>
          <w:b/>
          <w:bCs/>
          <w:lang w:val="sq-AL" w:eastAsia="en-GB"/>
        </w:rPr>
      </w:pPr>
      <w:r w:rsidRPr="00ED343B">
        <w:rPr>
          <w:rFonts w:ascii="Times New Roman" w:eastAsia="Times New Roman" w:hAnsi="Times New Roman" w:cs="Times New Roman"/>
          <w:b/>
          <w:bCs/>
          <w:lang w:val="sq-AL" w:eastAsia="en-GB"/>
        </w:rPr>
        <w:t xml:space="preserve">PBA                </w:t>
      </w:r>
      <w:r w:rsidRPr="00ED343B">
        <w:rPr>
          <w:rFonts w:ascii="Times New Roman" w:eastAsia="Times New Roman" w:hAnsi="Times New Roman" w:cs="Times New Roman"/>
          <w:lang w:val="sq-AL" w:eastAsia="en-GB"/>
        </w:rPr>
        <w:t>Programi  Buxhetor Afatmesëm</w:t>
      </w:r>
    </w:p>
    <w:p w14:paraId="10030160" w14:textId="77777777" w:rsidR="00BD57B4" w:rsidRPr="00ED343B" w:rsidRDefault="00BD57B4" w:rsidP="00BD57B4">
      <w:pPr>
        <w:spacing w:before="100" w:beforeAutospacing="1" w:after="100" w:afterAutospacing="1" w:line="240" w:lineRule="auto"/>
        <w:rPr>
          <w:rFonts w:ascii="Times New Roman" w:eastAsia="Times New Roman" w:hAnsi="Times New Roman" w:cs="Times New Roman"/>
          <w:lang w:val="sq-AL" w:eastAsia="en-GB"/>
        </w:rPr>
      </w:pPr>
      <w:r w:rsidRPr="00ED343B">
        <w:rPr>
          <w:rFonts w:ascii="Times New Roman" w:eastAsia="Times New Roman" w:hAnsi="Times New Roman" w:cs="Times New Roman"/>
          <w:b/>
          <w:bCs/>
          <w:lang w:val="sq-AL" w:eastAsia="en-GB"/>
        </w:rPr>
        <w:t>PI</w:t>
      </w:r>
      <w:r w:rsidRPr="00ED343B">
        <w:rPr>
          <w:rFonts w:ascii="Times New Roman" w:eastAsia="Times New Roman" w:hAnsi="Times New Roman" w:cs="Times New Roman"/>
          <w:b/>
          <w:bCs/>
          <w:lang w:val="sq-AL" w:eastAsia="en-GB"/>
        </w:rPr>
        <w:tab/>
      </w:r>
      <w:r w:rsidRPr="00ED343B">
        <w:rPr>
          <w:rFonts w:ascii="Times New Roman" w:eastAsia="Times New Roman" w:hAnsi="Times New Roman" w:cs="Times New Roman"/>
          <w:b/>
          <w:bCs/>
          <w:lang w:val="sq-AL" w:eastAsia="en-GB"/>
        </w:rPr>
        <w:tab/>
      </w:r>
      <w:r w:rsidRPr="00ED343B">
        <w:rPr>
          <w:rFonts w:ascii="Times New Roman" w:eastAsia="Times New Roman" w:hAnsi="Times New Roman" w:cs="Times New Roman"/>
          <w:lang w:val="sq-AL" w:eastAsia="en-GB"/>
        </w:rPr>
        <w:t>Plani i Integritetit</w:t>
      </w:r>
    </w:p>
    <w:p w14:paraId="5E5868C9" w14:textId="77777777" w:rsidR="00BD57B4" w:rsidRPr="00ED343B" w:rsidRDefault="00BD57B4" w:rsidP="00BD57B4">
      <w:pPr>
        <w:pStyle w:val="NoSpacing"/>
        <w:rPr>
          <w:rFonts w:ascii="Times New Roman" w:hAnsi="Times New Roman"/>
          <w:lang w:val="sq-AL" w:eastAsia="en-GB"/>
        </w:rPr>
      </w:pPr>
      <w:r w:rsidRPr="00ED343B">
        <w:rPr>
          <w:rFonts w:ascii="Times New Roman" w:hAnsi="Times New Roman"/>
          <w:b/>
          <w:bCs/>
          <w:lang w:val="sq-AL" w:eastAsia="en-GB"/>
        </w:rPr>
        <w:t xml:space="preserve">PPV                </w:t>
      </w:r>
      <w:r w:rsidRPr="00ED343B">
        <w:rPr>
          <w:rFonts w:ascii="Times New Roman" w:hAnsi="Times New Roman"/>
          <w:lang w:val="sq-AL" w:eastAsia="en-GB"/>
        </w:rPr>
        <w:t>Plan i Përgjithshëm Vendor</w:t>
      </w:r>
    </w:p>
    <w:p w14:paraId="00B8C79B" w14:textId="77777777" w:rsidR="00BD57B4" w:rsidRPr="00ED343B" w:rsidRDefault="00BD57B4" w:rsidP="00BD57B4">
      <w:pPr>
        <w:pStyle w:val="NoSpacing"/>
        <w:rPr>
          <w:rFonts w:ascii="Times New Roman" w:hAnsi="Times New Roman"/>
          <w:lang w:val="sq-AL" w:eastAsia="en-GB"/>
        </w:rPr>
      </w:pPr>
      <w:r w:rsidRPr="00ED343B">
        <w:rPr>
          <w:rFonts w:ascii="Times New Roman" w:hAnsi="Times New Roman"/>
          <w:lang w:val="sq-AL" w:eastAsia="en-GB"/>
        </w:rPr>
        <w:br/>
      </w:r>
      <w:r w:rsidRPr="00ED343B">
        <w:rPr>
          <w:rFonts w:ascii="Times New Roman" w:hAnsi="Times New Roman"/>
          <w:b/>
          <w:bCs/>
          <w:lang w:val="sq-AL" w:eastAsia="en-GB"/>
        </w:rPr>
        <w:t xml:space="preserve">PSV </w:t>
      </w:r>
      <w:r w:rsidRPr="00ED343B">
        <w:rPr>
          <w:rFonts w:ascii="Times New Roman" w:hAnsi="Times New Roman"/>
          <w:b/>
          <w:bCs/>
          <w:lang w:val="sq-AL" w:eastAsia="en-GB"/>
        </w:rPr>
        <w:tab/>
      </w:r>
      <w:r w:rsidRPr="00ED343B">
        <w:rPr>
          <w:rFonts w:ascii="Times New Roman" w:hAnsi="Times New Roman"/>
          <w:b/>
          <w:bCs/>
          <w:lang w:val="sq-AL" w:eastAsia="en-GB"/>
        </w:rPr>
        <w:tab/>
      </w:r>
      <w:r w:rsidRPr="00ED343B">
        <w:rPr>
          <w:rFonts w:ascii="Times New Roman" w:hAnsi="Times New Roman"/>
          <w:lang w:val="sq-AL" w:eastAsia="en-GB"/>
        </w:rPr>
        <w:t>Procedura Standarde Veprimi</w:t>
      </w:r>
    </w:p>
    <w:p w14:paraId="4BCE3DF4" w14:textId="77777777" w:rsidR="00BD57B4" w:rsidRPr="00ED343B" w:rsidRDefault="00BD57B4" w:rsidP="00BD57B4">
      <w:pPr>
        <w:pStyle w:val="NoSpacing"/>
        <w:rPr>
          <w:rFonts w:ascii="Times New Roman" w:hAnsi="Times New Roman"/>
          <w:lang w:val="sq-AL" w:eastAsia="en-GB"/>
        </w:rPr>
      </w:pPr>
    </w:p>
    <w:p w14:paraId="422B9FC5" w14:textId="77777777" w:rsidR="00BD57B4" w:rsidRPr="00ED343B" w:rsidRDefault="00BD57B4" w:rsidP="00BD57B4">
      <w:pPr>
        <w:pStyle w:val="NoSpacing"/>
        <w:rPr>
          <w:rFonts w:ascii="Times New Roman" w:hAnsi="Times New Roman"/>
          <w:lang w:val="sq-AL" w:eastAsia="en-GB"/>
        </w:rPr>
      </w:pPr>
      <w:r w:rsidRPr="00ED343B">
        <w:rPr>
          <w:rFonts w:ascii="Times New Roman" w:hAnsi="Times New Roman"/>
          <w:b/>
          <w:lang w:val="sq-AL" w:eastAsia="en-GB"/>
        </w:rPr>
        <w:t xml:space="preserve">OGP                </w:t>
      </w:r>
      <w:r w:rsidRPr="00ED343B">
        <w:rPr>
          <w:rFonts w:ascii="Times New Roman" w:hAnsi="Times New Roman"/>
          <w:lang w:val="sq-AL" w:eastAsia="en-GB"/>
        </w:rPr>
        <w:t>Partneriteti për Qeverisje të Hapur</w:t>
      </w:r>
    </w:p>
    <w:p w14:paraId="1E9D1D9D" w14:textId="77777777" w:rsidR="00BD57B4" w:rsidRPr="00ED343B" w:rsidRDefault="00BD57B4" w:rsidP="00BD57B4">
      <w:pPr>
        <w:pStyle w:val="NoSpacing"/>
        <w:rPr>
          <w:rFonts w:ascii="Times New Roman" w:hAnsi="Times New Roman"/>
          <w:lang w:val="sq-AL" w:eastAsia="en-GB"/>
        </w:rPr>
      </w:pPr>
    </w:p>
    <w:p w14:paraId="0C85C9BC" w14:textId="77777777" w:rsidR="00BD57B4" w:rsidRPr="00ED343B" w:rsidRDefault="00BD57B4" w:rsidP="00BD57B4">
      <w:pPr>
        <w:pStyle w:val="NoSpacing"/>
        <w:rPr>
          <w:rFonts w:ascii="Times New Roman" w:hAnsi="Times New Roman"/>
          <w:b/>
          <w:lang w:val="sq-AL" w:eastAsia="en-GB"/>
        </w:rPr>
      </w:pPr>
      <w:r w:rsidRPr="00ED343B">
        <w:rPr>
          <w:rFonts w:ascii="Times New Roman" w:hAnsi="Times New Roman"/>
          <w:b/>
          <w:lang w:val="sq-AL" w:eastAsia="en-GB"/>
        </w:rPr>
        <w:t xml:space="preserve">ILDKPKI       </w:t>
      </w:r>
      <w:r w:rsidRPr="00ED343B">
        <w:rPr>
          <w:rFonts w:ascii="Times New Roman" w:hAnsi="Times New Roman"/>
          <w:lang w:val="sq-AL" w:eastAsia="en-GB"/>
        </w:rPr>
        <w:t xml:space="preserve">Inspektorati i Lartë i Deklarimit dhe Kontrollit të Pasurive dhe Konfliktit të            </w:t>
      </w:r>
    </w:p>
    <w:p w14:paraId="0398DF88" w14:textId="77777777" w:rsidR="00BD57B4" w:rsidRPr="00ED343B" w:rsidRDefault="00BD57B4" w:rsidP="00BD57B4">
      <w:pPr>
        <w:tabs>
          <w:tab w:val="left" w:pos="1110"/>
        </w:tabs>
        <w:rPr>
          <w:rFonts w:ascii="Times New Roman" w:hAnsi="Times New Roman" w:cs="Times New Roman"/>
          <w:lang w:val="it-IT"/>
        </w:rPr>
      </w:pPr>
      <w:r w:rsidRPr="00BD0623">
        <w:rPr>
          <w:rFonts w:ascii="Times New Roman" w:hAnsi="Times New Roman" w:cs="Times New Roman"/>
          <w:lang w:val="sq-AL"/>
        </w:rPr>
        <w:t xml:space="preserve">                              </w:t>
      </w:r>
      <w:r w:rsidRPr="00ED343B">
        <w:rPr>
          <w:rFonts w:ascii="Times New Roman" w:hAnsi="Times New Roman" w:cs="Times New Roman"/>
          <w:lang w:val="it-IT"/>
        </w:rPr>
        <w:t>Interesit</w:t>
      </w:r>
    </w:p>
    <w:p w14:paraId="1AC41AA8" w14:textId="77777777" w:rsidR="00BD57B4" w:rsidRPr="00ED343B" w:rsidRDefault="00BD57B4" w:rsidP="00BD57B4">
      <w:pPr>
        <w:tabs>
          <w:tab w:val="left" w:pos="1110"/>
        </w:tabs>
        <w:rPr>
          <w:rFonts w:ascii="Times New Roman" w:hAnsi="Times New Roman" w:cs="Times New Roman"/>
          <w:lang w:val="it-IT"/>
        </w:rPr>
      </w:pPr>
    </w:p>
    <w:p w14:paraId="703F65FC" w14:textId="77777777" w:rsidR="00BD57B4" w:rsidRPr="00ED343B" w:rsidRDefault="00BD57B4" w:rsidP="00BD57B4">
      <w:pPr>
        <w:tabs>
          <w:tab w:val="left" w:pos="1110"/>
        </w:tabs>
        <w:rPr>
          <w:rFonts w:ascii="Times New Roman" w:hAnsi="Times New Roman" w:cs="Times New Roman"/>
          <w:lang w:val="it-IT"/>
        </w:rPr>
      </w:pPr>
    </w:p>
    <w:p w14:paraId="4B387546" w14:textId="77777777" w:rsidR="00BD57B4" w:rsidRPr="00ED343B" w:rsidRDefault="00BD57B4" w:rsidP="00BD57B4">
      <w:pPr>
        <w:tabs>
          <w:tab w:val="left" w:pos="1110"/>
        </w:tabs>
        <w:rPr>
          <w:rFonts w:ascii="Times New Roman" w:hAnsi="Times New Roman" w:cs="Times New Roman"/>
          <w:lang w:val="it-IT"/>
        </w:rPr>
      </w:pPr>
    </w:p>
    <w:p w14:paraId="4FF7DAAA" w14:textId="77777777" w:rsidR="00BD57B4" w:rsidRPr="00ED343B" w:rsidRDefault="00BD57B4" w:rsidP="00BD57B4">
      <w:pPr>
        <w:tabs>
          <w:tab w:val="left" w:pos="1110"/>
        </w:tabs>
        <w:rPr>
          <w:rFonts w:ascii="Times New Roman" w:hAnsi="Times New Roman" w:cs="Times New Roman"/>
          <w:lang w:val="it-IT"/>
        </w:rPr>
      </w:pPr>
    </w:p>
    <w:p w14:paraId="728C9C99" w14:textId="77777777" w:rsidR="00BD57B4" w:rsidRPr="00ED343B" w:rsidRDefault="00BD57B4" w:rsidP="00BD57B4">
      <w:pPr>
        <w:tabs>
          <w:tab w:val="left" w:pos="1110"/>
        </w:tabs>
        <w:rPr>
          <w:rFonts w:ascii="Times New Roman" w:hAnsi="Times New Roman" w:cs="Times New Roman"/>
          <w:lang w:val="it-IT"/>
        </w:rPr>
      </w:pPr>
    </w:p>
    <w:p w14:paraId="1760888E" w14:textId="77777777" w:rsidR="00BD57B4" w:rsidRPr="00ED343B" w:rsidRDefault="00BD57B4" w:rsidP="00BD57B4">
      <w:pPr>
        <w:tabs>
          <w:tab w:val="left" w:pos="1110"/>
        </w:tabs>
        <w:rPr>
          <w:rFonts w:ascii="Times New Roman" w:hAnsi="Times New Roman" w:cs="Times New Roman"/>
          <w:lang w:val="it-IT"/>
        </w:rPr>
      </w:pPr>
    </w:p>
    <w:p w14:paraId="6D636382" w14:textId="77777777" w:rsidR="00BD57B4" w:rsidRPr="00ED343B" w:rsidRDefault="00BD57B4" w:rsidP="00BD57B4">
      <w:pPr>
        <w:tabs>
          <w:tab w:val="left" w:pos="1110"/>
        </w:tabs>
        <w:rPr>
          <w:rFonts w:ascii="Times New Roman" w:hAnsi="Times New Roman" w:cs="Times New Roman"/>
          <w:lang w:val="it-IT"/>
        </w:rPr>
      </w:pPr>
    </w:p>
    <w:p w14:paraId="26632087" w14:textId="77777777" w:rsidR="00DF730F" w:rsidRDefault="00DF730F" w:rsidP="00BD57B4">
      <w:pPr>
        <w:spacing w:before="100" w:beforeAutospacing="1" w:after="100" w:afterAutospacing="1" w:line="240" w:lineRule="auto"/>
        <w:rPr>
          <w:rFonts w:ascii="Times New Roman" w:eastAsia="Times New Roman" w:hAnsi="Times New Roman" w:cs="Times New Roman"/>
          <w:b/>
          <w:bCs/>
          <w:color w:val="C00000"/>
          <w:lang w:val="sq-AL" w:eastAsia="en-GB"/>
        </w:rPr>
      </w:pPr>
    </w:p>
    <w:p w14:paraId="0EAB15CA" w14:textId="77777777" w:rsidR="00DF730F" w:rsidRDefault="00DF730F" w:rsidP="00BD57B4">
      <w:pPr>
        <w:spacing w:before="100" w:beforeAutospacing="1" w:after="100" w:afterAutospacing="1" w:line="240" w:lineRule="auto"/>
        <w:rPr>
          <w:rFonts w:ascii="Times New Roman" w:eastAsia="Times New Roman" w:hAnsi="Times New Roman" w:cs="Times New Roman"/>
          <w:b/>
          <w:bCs/>
          <w:color w:val="C00000"/>
          <w:lang w:val="sq-AL" w:eastAsia="en-GB"/>
        </w:rPr>
      </w:pPr>
    </w:p>
    <w:p w14:paraId="18ED6DB6" w14:textId="43E3A12D" w:rsidR="00BD57B4" w:rsidRPr="00ED343B" w:rsidRDefault="00BD57B4" w:rsidP="00BD57B4">
      <w:pPr>
        <w:spacing w:before="100" w:beforeAutospacing="1" w:after="100" w:afterAutospacing="1" w:line="240" w:lineRule="auto"/>
        <w:rPr>
          <w:rFonts w:ascii="Times New Roman" w:eastAsia="Times New Roman" w:hAnsi="Times New Roman" w:cs="Times New Roman"/>
          <w:b/>
          <w:bCs/>
          <w:color w:val="C00000"/>
          <w:lang w:val="sq-AL" w:eastAsia="en-GB"/>
        </w:rPr>
      </w:pPr>
      <w:r w:rsidRPr="00ED343B">
        <w:rPr>
          <w:rFonts w:ascii="Times New Roman" w:eastAsia="Times New Roman" w:hAnsi="Times New Roman" w:cs="Times New Roman"/>
          <w:b/>
          <w:bCs/>
          <w:color w:val="C00000"/>
          <w:lang w:val="sq-AL" w:eastAsia="en-GB"/>
        </w:rPr>
        <w:lastRenderedPageBreak/>
        <w:t>TABELA E PËRMBAJTJES</w:t>
      </w:r>
    </w:p>
    <w:p w14:paraId="67969FC7" w14:textId="77777777" w:rsidR="00BD57B4" w:rsidRPr="00ED343B" w:rsidRDefault="00BD57B4" w:rsidP="00BD57B4">
      <w:pPr>
        <w:rPr>
          <w:rFonts w:ascii="Times New Roman" w:hAnsi="Times New Roman" w:cs="Times New Roman"/>
          <w:lang w:val="sq-AL"/>
        </w:rPr>
      </w:pPr>
    </w:p>
    <w:p w14:paraId="187C8C22" w14:textId="77777777" w:rsidR="00BD57B4" w:rsidRPr="00ED343B" w:rsidRDefault="00BD57B4" w:rsidP="00BD57B4">
      <w:pPr>
        <w:tabs>
          <w:tab w:val="right" w:leader="dot" w:pos="10171"/>
        </w:tabs>
        <w:spacing w:after="100"/>
        <w:jc w:val="both"/>
        <w:rPr>
          <w:rFonts w:ascii="Times New Roman" w:eastAsiaTheme="minorEastAsia" w:hAnsi="Times New Roman" w:cs="Times New Roman"/>
          <w:noProof/>
          <w:lang w:val="sq-AL"/>
        </w:rPr>
      </w:pPr>
      <w:r w:rsidRPr="00ED343B">
        <w:rPr>
          <w:rFonts w:ascii="Times New Roman" w:eastAsiaTheme="minorEastAsia" w:hAnsi="Times New Roman" w:cs="Times New Roman"/>
          <w:b/>
          <w:bCs/>
          <w:noProof/>
          <w:lang w:val="sq-AL"/>
        </w:rPr>
        <w:t>1</w:t>
      </w:r>
      <w:r w:rsidRPr="00ED343B">
        <w:rPr>
          <w:rFonts w:ascii="Times New Roman" w:eastAsiaTheme="minorEastAsia" w:hAnsi="Times New Roman" w:cs="Times New Roman"/>
          <w:noProof/>
          <w:lang w:val="sq-AL"/>
        </w:rPr>
        <w:t xml:space="preserve">. </w:t>
      </w:r>
      <w:r w:rsidRPr="00ED343B">
        <w:rPr>
          <w:rFonts w:ascii="Times New Roman" w:eastAsiaTheme="minorEastAsia" w:hAnsi="Times New Roman" w:cs="Times New Roman"/>
          <w:noProof/>
          <w:lang w:val="sq-AL"/>
        </w:rPr>
        <w:fldChar w:fldCharType="begin"/>
      </w:r>
      <w:r w:rsidRPr="00ED343B">
        <w:rPr>
          <w:rFonts w:ascii="Times New Roman" w:eastAsiaTheme="minorEastAsia" w:hAnsi="Times New Roman" w:cs="Times New Roman"/>
          <w:noProof/>
          <w:lang w:val="sq-AL"/>
        </w:rPr>
        <w:instrText xml:space="preserve"> TOC \o "1-3" \h \z \u </w:instrText>
      </w:r>
      <w:r w:rsidRPr="00ED343B">
        <w:rPr>
          <w:rFonts w:ascii="Times New Roman" w:eastAsiaTheme="minorEastAsia" w:hAnsi="Times New Roman" w:cs="Times New Roman"/>
          <w:noProof/>
          <w:lang w:val="sq-AL"/>
        </w:rPr>
        <w:fldChar w:fldCharType="separate"/>
      </w:r>
      <w:hyperlink w:anchor="_Toc24384710" w:history="1">
        <w:r w:rsidRPr="00ED343B">
          <w:rPr>
            <w:rFonts w:ascii="Times New Roman" w:eastAsiaTheme="minorEastAsia" w:hAnsi="Times New Roman" w:cs="Times New Roman"/>
            <w:noProof/>
            <w:u w:val="single"/>
            <w:lang w:val="sq-AL"/>
          </w:rPr>
          <w:t>Rëndësia e Planit të Integritetit</w:t>
        </w:r>
        <w:r w:rsidRPr="00ED343B">
          <w:rPr>
            <w:rFonts w:ascii="Times New Roman" w:eastAsiaTheme="minorEastAsia" w:hAnsi="Times New Roman" w:cs="Times New Roman"/>
            <w:noProof/>
            <w:webHidden/>
            <w:lang w:val="sq-AL"/>
          </w:rPr>
          <w:tab/>
        </w:r>
      </w:hyperlink>
      <w:r w:rsidRPr="00ED343B">
        <w:rPr>
          <w:rFonts w:ascii="Times New Roman" w:eastAsiaTheme="minorEastAsia" w:hAnsi="Times New Roman" w:cs="Times New Roman"/>
          <w:noProof/>
          <w:lang w:val="sq-AL"/>
        </w:rPr>
        <w:t>6</w:t>
      </w:r>
    </w:p>
    <w:p w14:paraId="7D18AAF9" w14:textId="77777777" w:rsidR="00BD57B4" w:rsidRPr="00ED343B" w:rsidRDefault="00BD57B4" w:rsidP="00BD57B4">
      <w:pPr>
        <w:tabs>
          <w:tab w:val="left" w:pos="880"/>
          <w:tab w:val="right" w:leader="dot" w:pos="10171"/>
        </w:tabs>
        <w:spacing w:before="120" w:after="120"/>
        <w:ind w:left="572" w:hanging="357"/>
        <w:jc w:val="both"/>
        <w:rPr>
          <w:rFonts w:ascii="Times New Roman" w:eastAsiaTheme="minorEastAsia" w:hAnsi="Times New Roman" w:cs="Times New Roman"/>
          <w:noProof/>
          <w:lang w:val="sq-AL"/>
        </w:rPr>
      </w:pPr>
      <w:hyperlink w:anchor="_Toc24384713" w:history="1">
        <w:r w:rsidRPr="00ED343B">
          <w:rPr>
            <w:rFonts w:ascii="Times New Roman" w:eastAsiaTheme="majorEastAsia" w:hAnsi="Times New Roman" w:cs="Times New Roman"/>
            <w:noProof/>
            <w:u w:val="single"/>
            <w:lang w:val="sq-AL"/>
          </w:rPr>
          <w:t>1.1</w:t>
        </w:r>
        <w:r w:rsidRPr="00ED343B">
          <w:rPr>
            <w:rFonts w:ascii="Times New Roman" w:eastAsiaTheme="minorEastAsia" w:hAnsi="Times New Roman" w:cs="Times New Roman"/>
            <w:noProof/>
            <w:lang w:val="sq-AL"/>
          </w:rPr>
          <w:tab/>
        </w:r>
        <w:r w:rsidRPr="00ED343B">
          <w:rPr>
            <w:rFonts w:ascii="Times New Roman" w:eastAsiaTheme="majorEastAsia" w:hAnsi="Times New Roman" w:cs="Times New Roman"/>
            <w:noProof/>
            <w:u w:val="single"/>
            <w:lang w:val="sq-AL"/>
          </w:rPr>
          <w:t>Procesi i hartimit të Planit të Integritetit</w:t>
        </w:r>
        <w:r w:rsidRPr="00ED343B">
          <w:rPr>
            <w:rFonts w:ascii="Times New Roman" w:eastAsiaTheme="majorEastAsia" w:hAnsi="Times New Roman" w:cs="Times New Roman"/>
            <w:noProof/>
            <w:webHidden/>
            <w:lang w:val="sq-AL"/>
          </w:rPr>
          <w:tab/>
        </w:r>
      </w:hyperlink>
      <w:r w:rsidRPr="00ED343B">
        <w:rPr>
          <w:rFonts w:ascii="Times New Roman" w:eastAsiaTheme="majorEastAsia" w:hAnsi="Times New Roman" w:cs="Times New Roman"/>
          <w:noProof/>
          <w:lang w:val="sq-AL"/>
        </w:rPr>
        <w:t>6</w:t>
      </w:r>
      <w:r w:rsidRPr="00ED343B">
        <w:rPr>
          <w:rFonts w:ascii="Times New Roman" w:eastAsiaTheme="minorEastAsia" w:hAnsi="Times New Roman" w:cs="Times New Roman"/>
          <w:noProof/>
          <w:lang w:val="sq-AL"/>
        </w:rPr>
        <w:t xml:space="preserve"> </w:t>
      </w:r>
    </w:p>
    <w:p w14:paraId="3663FC42" w14:textId="77777777" w:rsidR="00BD57B4" w:rsidRPr="00ED343B" w:rsidRDefault="00BD57B4" w:rsidP="00BD57B4">
      <w:pPr>
        <w:tabs>
          <w:tab w:val="left" w:pos="880"/>
          <w:tab w:val="right" w:leader="dot" w:pos="10171"/>
        </w:tabs>
        <w:spacing w:before="120" w:after="120"/>
        <w:ind w:left="572" w:hanging="357"/>
        <w:jc w:val="both"/>
        <w:rPr>
          <w:rFonts w:ascii="Times New Roman" w:eastAsiaTheme="majorEastAsia" w:hAnsi="Times New Roman" w:cs="Times New Roman"/>
          <w:noProof/>
          <w:lang w:val="sq-AL"/>
        </w:rPr>
      </w:pPr>
      <w:hyperlink w:anchor="_Toc24384715" w:history="1">
        <w:r w:rsidRPr="00ED343B">
          <w:rPr>
            <w:rFonts w:ascii="Times New Roman" w:eastAsiaTheme="majorEastAsia" w:hAnsi="Times New Roman" w:cs="Times New Roman"/>
            <w:noProof/>
            <w:u w:val="single"/>
            <w:lang w:val="sq-AL"/>
          </w:rPr>
          <w:t>1.2</w:t>
        </w:r>
        <w:r w:rsidRPr="00ED343B">
          <w:rPr>
            <w:rFonts w:ascii="Times New Roman" w:eastAsiaTheme="minorEastAsia" w:hAnsi="Times New Roman" w:cs="Times New Roman"/>
            <w:noProof/>
            <w:lang w:val="sq-AL"/>
          </w:rPr>
          <w:tab/>
        </w:r>
        <w:r w:rsidRPr="00ED343B">
          <w:rPr>
            <w:rFonts w:ascii="Times New Roman" w:eastAsiaTheme="majorEastAsia" w:hAnsi="Times New Roman" w:cs="Times New Roman"/>
            <w:noProof/>
            <w:u w:val="single"/>
            <w:lang w:val="sq-AL"/>
          </w:rPr>
          <w:t xml:space="preserve">Qasja metodologjike </w:t>
        </w:r>
        <w:r w:rsidRPr="00ED343B">
          <w:rPr>
            <w:rFonts w:ascii="Times New Roman" w:eastAsiaTheme="majorEastAsia" w:hAnsi="Times New Roman" w:cs="Times New Roman"/>
            <w:noProof/>
            <w:webHidden/>
            <w:lang w:val="sq-AL"/>
          </w:rPr>
          <w:tab/>
        </w:r>
      </w:hyperlink>
      <w:r w:rsidRPr="00ED343B">
        <w:rPr>
          <w:rFonts w:ascii="Times New Roman" w:eastAsiaTheme="majorEastAsia" w:hAnsi="Times New Roman" w:cs="Times New Roman"/>
          <w:noProof/>
          <w:lang w:val="sq-AL"/>
        </w:rPr>
        <w:t>7</w:t>
      </w:r>
    </w:p>
    <w:p w14:paraId="34D135BC" w14:textId="77777777" w:rsidR="00BD57B4" w:rsidRPr="00ED343B" w:rsidRDefault="00BD57B4" w:rsidP="00BD57B4">
      <w:pPr>
        <w:tabs>
          <w:tab w:val="right" w:leader="dot" w:pos="10171"/>
        </w:tabs>
        <w:spacing w:after="100"/>
        <w:jc w:val="both"/>
        <w:rPr>
          <w:rFonts w:ascii="Times New Roman" w:eastAsiaTheme="minorEastAsia" w:hAnsi="Times New Roman" w:cs="Times New Roman"/>
          <w:noProof/>
          <w:lang w:val="sq-AL"/>
        </w:rPr>
      </w:pPr>
      <w:hyperlink w:anchor="_Toc24384716" w:history="1">
        <w:r w:rsidRPr="00ED343B">
          <w:rPr>
            <w:rFonts w:ascii="Times New Roman" w:eastAsiaTheme="minorEastAsia" w:hAnsi="Times New Roman" w:cs="Times New Roman"/>
            <w:b/>
            <w:noProof/>
            <w:u w:val="single"/>
            <w:lang w:val="sq-AL"/>
          </w:rPr>
          <w:t>2.</w:t>
        </w:r>
        <w:r w:rsidRPr="00ED343B">
          <w:rPr>
            <w:rFonts w:ascii="Times New Roman" w:eastAsiaTheme="minorEastAsia" w:hAnsi="Times New Roman" w:cs="Times New Roman"/>
            <w:noProof/>
            <w:lang w:val="sq-AL"/>
          </w:rPr>
          <w:t xml:space="preserve"> </w:t>
        </w:r>
        <w:r w:rsidRPr="00ED343B">
          <w:rPr>
            <w:rFonts w:ascii="Times New Roman" w:eastAsiaTheme="minorEastAsia" w:hAnsi="Times New Roman" w:cs="Times New Roman"/>
            <w:noProof/>
            <w:u w:val="single"/>
            <w:lang w:val="sq-AL"/>
          </w:rPr>
          <w:t>Objektivat e identifikuara dhe niveli i përgjithshëm i cënueshmërisë së integritetit</w:t>
        </w:r>
        <w:r w:rsidRPr="00ED343B">
          <w:rPr>
            <w:rFonts w:ascii="Times New Roman" w:eastAsiaTheme="minorEastAsia" w:hAnsi="Times New Roman" w:cs="Times New Roman"/>
            <w:noProof/>
            <w:webHidden/>
            <w:lang w:val="sq-AL"/>
          </w:rPr>
          <w:tab/>
        </w:r>
      </w:hyperlink>
      <w:r w:rsidRPr="00ED343B">
        <w:rPr>
          <w:rFonts w:ascii="Times New Roman" w:eastAsiaTheme="minorEastAsia" w:hAnsi="Times New Roman" w:cs="Times New Roman"/>
          <w:noProof/>
          <w:lang w:val="sq-AL"/>
        </w:rPr>
        <w:t>8</w:t>
      </w:r>
    </w:p>
    <w:p w14:paraId="59074B41" w14:textId="77777777" w:rsidR="00BD57B4" w:rsidRPr="00ED343B" w:rsidRDefault="00BD57B4" w:rsidP="00BD57B4">
      <w:pPr>
        <w:tabs>
          <w:tab w:val="right" w:leader="dot" w:pos="10171"/>
        </w:tabs>
        <w:spacing w:after="100"/>
        <w:jc w:val="both"/>
        <w:rPr>
          <w:rFonts w:ascii="Times New Roman" w:eastAsiaTheme="minorEastAsia" w:hAnsi="Times New Roman" w:cs="Times New Roman"/>
          <w:noProof/>
          <w:lang w:val="sq-AL"/>
        </w:rPr>
      </w:pPr>
      <w:hyperlink w:anchor="_Toc24384717" w:history="1">
        <w:r w:rsidRPr="00ED343B">
          <w:rPr>
            <w:rFonts w:ascii="Times New Roman" w:eastAsiaTheme="minorEastAsia" w:hAnsi="Times New Roman" w:cs="Times New Roman"/>
            <w:b/>
            <w:noProof/>
            <w:u w:val="single"/>
            <w:lang w:val="sq-AL"/>
          </w:rPr>
          <w:t>3.</w:t>
        </w:r>
        <w:r w:rsidRPr="00ED343B">
          <w:rPr>
            <w:rFonts w:ascii="Times New Roman" w:eastAsiaTheme="minorEastAsia" w:hAnsi="Times New Roman" w:cs="Times New Roman"/>
            <w:bCs/>
            <w:noProof/>
            <w:u w:val="single"/>
            <w:lang w:val="sq-AL"/>
          </w:rPr>
          <w:t>P</w:t>
        </w:r>
        <w:r w:rsidRPr="00ED343B">
          <w:rPr>
            <w:rFonts w:ascii="Times New Roman" w:eastAsiaTheme="minorEastAsia" w:hAnsi="Times New Roman" w:cs="Times New Roman"/>
            <w:noProof/>
            <w:u w:val="single"/>
            <w:lang w:val="sq-AL"/>
          </w:rPr>
          <w:t>lani i veprimit</w:t>
        </w:r>
      </w:hyperlink>
      <w:r w:rsidRPr="00ED343B">
        <w:rPr>
          <w:rFonts w:ascii="Times New Roman" w:eastAsiaTheme="minorEastAsia" w:hAnsi="Times New Roman" w:cs="Times New Roman"/>
          <w:noProof/>
          <w:lang w:val="sq-AL"/>
        </w:rPr>
        <w:t>............................................................................. .............................................. 10</w:t>
      </w:r>
    </w:p>
    <w:p w14:paraId="07DEF447" w14:textId="77777777" w:rsidR="00BD57B4" w:rsidRPr="00ED343B" w:rsidRDefault="00BD57B4" w:rsidP="00BD57B4">
      <w:pPr>
        <w:tabs>
          <w:tab w:val="left" w:pos="1110"/>
        </w:tabs>
        <w:rPr>
          <w:rFonts w:ascii="Times New Roman" w:hAnsi="Times New Roman" w:cs="Times New Roman"/>
          <w:b/>
          <w:bCs/>
          <w:noProof/>
        </w:rPr>
      </w:pPr>
      <w:r w:rsidRPr="00ED343B">
        <w:rPr>
          <w:rFonts w:ascii="Times New Roman" w:hAnsi="Times New Roman" w:cs="Times New Roman"/>
          <w:b/>
          <w:bCs/>
          <w:noProof/>
        </w:rPr>
        <w:fldChar w:fldCharType="end"/>
      </w:r>
    </w:p>
    <w:p w14:paraId="0F4DFE58" w14:textId="77777777" w:rsidR="00BD57B4" w:rsidRPr="00ED343B" w:rsidRDefault="00BD57B4" w:rsidP="00BD57B4">
      <w:pPr>
        <w:tabs>
          <w:tab w:val="left" w:pos="1110"/>
        </w:tabs>
        <w:rPr>
          <w:rFonts w:ascii="Times New Roman" w:hAnsi="Times New Roman" w:cs="Times New Roman"/>
          <w:b/>
          <w:bCs/>
          <w:noProof/>
        </w:rPr>
      </w:pPr>
    </w:p>
    <w:p w14:paraId="3E233270" w14:textId="77777777" w:rsidR="00BD57B4" w:rsidRPr="00ED343B" w:rsidRDefault="00BD57B4" w:rsidP="00BD57B4">
      <w:pPr>
        <w:tabs>
          <w:tab w:val="left" w:pos="1110"/>
        </w:tabs>
        <w:rPr>
          <w:rFonts w:ascii="Times New Roman" w:hAnsi="Times New Roman" w:cs="Times New Roman"/>
          <w:b/>
          <w:bCs/>
          <w:noProof/>
        </w:rPr>
      </w:pPr>
    </w:p>
    <w:p w14:paraId="6752BC91" w14:textId="77777777" w:rsidR="00BD57B4" w:rsidRPr="00ED343B" w:rsidRDefault="00BD57B4" w:rsidP="00BD57B4">
      <w:pPr>
        <w:tabs>
          <w:tab w:val="left" w:pos="1110"/>
        </w:tabs>
        <w:rPr>
          <w:rFonts w:ascii="Times New Roman" w:hAnsi="Times New Roman" w:cs="Times New Roman"/>
          <w:b/>
          <w:bCs/>
          <w:noProof/>
        </w:rPr>
      </w:pPr>
    </w:p>
    <w:p w14:paraId="6C18E442" w14:textId="77777777" w:rsidR="00BD57B4" w:rsidRPr="00ED343B" w:rsidRDefault="00BD57B4" w:rsidP="00BD57B4">
      <w:pPr>
        <w:tabs>
          <w:tab w:val="left" w:pos="1110"/>
        </w:tabs>
        <w:rPr>
          <w:rFonts w:ascii="Times New Roman" w:hAnsi="Times New Roman" w:cs="Times New Roman"/>
          <w:b/>
          <w:bCs/>
          <w:noProof/>
        </w:rPr>
      </w:pPr>
    </w:p>
    <w:p w14:paraId="11F9B329" w14:textId="77777777" w:rsidR="00BD57B4" w:rsidRPr="00ED343B" w:rsidRDefault="00BD57B4" w:rsidP="00BD57B4">
      <w:pPr>
        <w:tabs>
          <w:tab w:val="left" w:pos="1110"/>
        </w:tabs>
        <w:rPr>
          <w:rFonts w:ascii="Times New Roman" w:hAnsi="Times New Roman" w:cs="Times New Roman"/>
          <w:b/>
          <w:bCs/>
          <w:noProof/>
        </w:rPr>
      </w:pPr>
    </w:p>
    <w:p w14:paraId="335AF70C" w14:textId="77777777" w:rsidR="00BD57B4" w:rsidRPr="00ED343B" w:rsidRDefault="00BD57B4" w:rsidP="00BD57B4">
      <w:pPr>
        <w:tabs>
          <w:tab w:val="left" w:pos="1110"/>
        </w:tabs>
        <w:rPr>
          <w:rFonts w:ascii="Times New Roman" w:hAnsi="Times New Roman" w:cs="Times New Roman"/>
          <w:b/>
          <w:bCs/>
          <w:noProof/>
        </w:rPr>
      </w:pPr>
    </w:p>
    <w:p w14:paraId="43C46851" w14:textId="77777777" w:rsidR="00BD57B4" w:rsidRPr="00ED343B" w:rsidRDefault="00BD57B4" w:rsidP="00BD57B4">
      <w:pPr>
        <w:tabs>
          <w:tab w:val="left" w:pos="1110"/>
        </w:tabs>
        <w:rPr>
          <w:rFonts w:ascii="Times New Roman" w:hAnsi="Times New Roman" w:cs="Times New Roman"/>
          <w:b/>
          <w:bCs/>
          <w:noProof/>
        </w:rPr>
      </w:pPr>
    </w:p>
    <w:p w14:paraId="60E2C6E9" w14:textId="77777777" w:rsidR="00BD57B4" w:rsidRPr="00ED343B" w:rsidRDefault="00BD57B4" w:rsidP="00BD57B4">
      <w:pPr>
        <w:tabs>
          <w:tab w:val="left" w:pos="1110"/>
        </w:tabs>
        <w:rPr>
          <w:rFonts w:ascii="Times New Roman" w:hAnsi="Times New Roman" w:cs="Times New Roman"/>
          <w:b/>
          <w:bCs/>
          <w:noProof/>
        </w:rPr>
      </w:pPr>
    </w:p>
    <w:p w14:paraId="76F5D087" w14:textId="77777777" w:rsidR="00BD57B4" w:rsidRPr="00ED343B" w:rsidRDefault="00BD57B4" w:rsidP="00BD57B4">
      <w:pPr>
        <w:tabs>
          <w:tab w:val="left" w:pos="1110"/>
        </w:tabs>
        <w:rPr>
          <w:rFonts w:ascii="Times New Roman" w:hAnsi="Times New Roman" w:cs="Times New Roman"/>
          <w:b/>
          <w:bCs/>
          <w:noProof/>
        </w:rPr>
      </w:pPr>
    </w:p>
    <w:p w14:paraId="4F4DBCDC" w14:textId="77777777" w:rsidR="00BD57B4" w:rsidRPr="00ED343B" w:rsidRDefault="00BD57B4" w:rsidP="00BD57B4">
      <w:pPr>
        <w:tabs>
          <w:tab w:val="left" w:pos="1110"/>
        </w:tabs>
        <w:rPr>
          <w:rFonts w:ascii="Times New Roman" w:hAnsi="Times New Roman" w:cs="Times New Roman"/>
          <w:b/>
          <w:bCs/>
          <w:noProof/>
        </w:rPr>
      </w:pPr>
    </w:p>
    <w:p w14:paraId="74531A76" w14:textId="77777777" w:rsidR="00BD57B4" w:rsidRPr="00ED343B" w:rsidRDefault="00BD57B4" w:rsidP="00BD57B4">
      <w:pPr>
        <w:tabs>
          <w:tab w:val="left" w:pos="1110"/>
        </w:tabs>
        <w:rPr>
          <w:rFonts w:ascii="Times New Roman" w:hAnsi="Times New Roman" w:cs="Times New Roman"/>
          <w:b/>
          <w:bCs/>
          <w:noProof/>
        </w:rPr>
      </w:pPr>
    </w:p>
    <w:p w14:paraId="332B1934" w14:textId="77777777" w:rsidR="00BD57B4" w:rsidRPr="00ED343B" w:rsidRDefault="00BD57B4" w:rsidP="00BD57B4">
      <w:pPr>
        <w:tabs>
          <w:tab w:val="left" w:pos="1110"/>
        </w:tabs>
        <w:rPr>
          <w:rFonts w:ascii="Times New Roman" w:hAnsi="Times New Roman" w:cs="Times New Roman"/>
          <w:b/>
          <w:bCs/>
          <w:noProof/>
        </w:rPr>
      </w:pPr>
    </w:p>
    <w:p w14:paraId="1772AEF1" w14:textId="77777777" w:rsidR="00BD57B4" w:rsidRPr="00ED343B" w:rsidRDefault="00BD57B4" w:rsidP="00BD57B4">
      <w:pPr>
        <w:tabs>
          <w:tab w:val="left" w:pos="1110"/>
        </w:tabs>
        <w:rPr>
          <w:rFonts w:ascii="Times New Roman" w:hAnsi="Times New Roman" w:cs="Times New Roman"/>
          <w:b/>
          <w:bCs/>
          <w:noProof/>
        </w:rPr>
      </w:pPr>
    </w:p>
    <w:p w14:paraId="25AE1F3B" w14:textId="77777777" w:rsidR="00BD57B4" w:rsidRPr="00ED343B" w:rsidRDefault="00BD57B4" w:rsidP="00BD57B4">
      <w:pPr>
        <w:tabs>
          <w:tab w:val="left" w:pos="1110"/>
        </w:tabs>
        <w:rPr>
          <w:rFonts w:ascii="Times New Roman" w:hAnsi="Times New Roman" w:cs="Times New Roman"/>
          <w:b/>
          <w:bCs/>
          <w:noProof/>
        </w:rPr>
      </w:pPr>
    </w:p>
    <w:p w14:paraId="23F0DF72" w14:textId="77777777" w:rsidR="00BD57B4" w:rsidRPr="00ED343B" w:rsidRDefault="00BD57B4" w:rsidP="00BD57B4">
      <w:pPr>
        <w:tabs>
          <w:tab w:val="left" w:pos="1110"/>
        </w:tabs>
        <w:rPr>
          <w:rFonts w:ascii="Times New Roman" w:hAnsi="Times New Roman" w:cs="Times New Roman"/>
          <w:b/>
          <w:bCs/>
          <w:noProof/>
        </w:rPr>
      </w:pPr>
    </w:p>
    <w:p w14:paraId="6AB8D70D" w14:textId="77777777" w:rsidR="00BD57B4" w:rsidRPr="00ED343B" w:rsidRDefault="00BD57B4" w:rsidP="00BD57B4">
      <w:pPr>
        <w:tabs>
          <w:tab w:val="left" w:pos="1110"/>
        </w:tabs>
        <w:rPr>
          <w:rFonts w:ascii="Times New Roman" w:hAnsi="Times New Roman" w:cs="Times New Roman"/>
          <w:b/>
          <w:bCs/>
          <w:noProof/>
        </w:rPr>
      </w:pPr>
    </w:p>
    <w:p w14:paraId="501F083B" w14:textId="77777777" w:rsidR="00BD57B4" w:rsidRPr="00ED343B" w:rsidRDefault="00BD57B4" w:rsidP="00BD57B4">
      <w:pPr>
        <w:tabs>
          <w:tab w:val="left" w:pos="1110"/>
        </w:tabs>
        <w:rPr>
          <w:rFonts w:ascii="Times New Roman" w:hAnsi="Times New Roman" w:cs="Times New Roman"/>
          <w:b/>
          <w:bCs/>
          <w:noProof/>
        </w:rPr>
      </w:pPr>
    </w:p>
    <w:p w14:paraId="518B9899" w14:textId="77777777" w:rsidR="00BD57B4" w:rsidRPr="00ED343B" w:rsidRDefault="00BD57B4" w:rsidP="00BD57B4">
      <w:pPr>
        <w:tabs>
          <w:tab w:val="left" w:pos="1110"/>
        </w:tabs>
        <w:rPr>
          <w:rFonts w:ascii="Times New Roman" w:hAnsi="Times New Roman" w:cs="Times New Roman"/>
          <w:b/>
          <w:bCs/>
          <w:noProof/>
        </w:rPr>
      </w:pPr>
    </w:p>
    <w:p w14:paraId="736A0543" w14:textId="77777777" w:rsidR="00BD57B4" w:rsidRPr="00ED343B" w:rsidRDefault="00BD57B4" w:rsidP="00BD57B4">
      <w:pPr>
        <w:tabs>
          <w:tab w:val="left" w:pos="1110"/>
        </w:tabs>
        <w:rPr>
          <w:rFonts w:ascii="Times New Roman" w:hAnsi="Times New Roman" w:cs="Times New Roman"/>
          <w:b/>
          <w:bCs/>
          <w:noProof/>
        </w:rPr>
      </w:pPr>
    </w:p>
    <w:p w14:paraId="4558D9D2" w14:textId="77777777" w:rsidR="00BD57B4" w:rsidRDefault="00BD57B4" w:rsidP="00BD57B4">
      <w:pPr>
        <w:tabs>
          <w:tab w:val="left" w:pos="1110"/>
        </w:tabs>
        <w:rPr>
          <w:rFonts w:ascii="Times New Roman" w:hAnsi="Times New Roman" w:cs="Times New Roman"/>
          <w:b/>
          <w:bCs/>
          <w:noProof/>
        </w:rPr>
      </w:pPr>
    </w:p>
    <w:p w14:paraId="59CFEEAF" w14:textId="77777777" w:rsidR="00DF730F" w:rsidRPr="00ED343B" w:rsidRDefault="00DF730F" w:rsidP="00BD57B4">
      <w:pPr>
        <w:tabs>
          <w:tab w:val="left" w:pos="1110"/>
        </w:tabs>
        <w:rPr>
          <w:rFonts w:ascii="Times New Roman" w:hAnsi="Times New Roman" w:cs="Times New Roman"/>
          <w:b/>
          <w:bCs/>
          <w:noProof/>
        </w:rPr>
      </w:pPr>
    </w:p>
    <w:p w14:paraId="7CA91824" w14:textId="77777777" w:rsidR="00DE0219" w:rsidRPr="00ED343B" w:rsidRDefault="00DE0219" w:rsidP="00BD57B4">
      <w:pPr>
        <w:tabs>
          <w:tab w:val="left" w:pos="1110"/>
        </w:tabs>
        <w:rPr>
          <w:rFonts w:ascii="Times New Roman" w:hAnsi="Times New Roman" w:cs="Times New Roman"/>
          <w:b/>
          <w:bCs/>
          <w:noProof/>
        </w:rPr>
      </w:pPr>
    </w:p>
    <w:p w14:paraId="7E100886" w14:textId="705C01ED" w:rsidR="00BD57B4" w:rsidRPr="00F96D28" w:rsidRDefault="00F96D28" w:rsidP="00DE0219">
      <w:pPr>
        <w:pStyle w:val="ListParagraph"/>
        <w:numPr>
          <w:ilvl w:val="0"/>
          <w:numId w:val="12"/>
        </w:numPr>
        <w:spacing w:before="100" w:beforeAutospacing="1" w:after="100" w:afterAutospacing="1" w:line="240" w:lineRule="auto"/>
        <w:jc w:val="both"/>
        <w:rPr>
          <w:rFonts w:ascii="Times New Roman" w:eastAsia="Times New Roman" w:hAnsi="Times New Roman" w:cs="Times New Roman"/>
          <w:b/>
          <w:bCs/>
          <w:sz w:val="24"/>
          <w:szCs w:val="24"/>
        </w:rPr>
      </w:pPr>
      <w:r w:rsidRPr="00F96D28">
        <w:rPr>
          <w:rFonts w:ascii="Times New Roman" w:eastAsia="Times New Roman" w:hAnsi="Times New Roman" w:cs="Times New Roman"/>
          <w:b/>
          <w:bCs/>
          <w:sz w:val="24"/>
          <w:szCs w:val="24"/>
        </w:rPr>
        <w:lastRenderedPageBreak/>
        <w:t xml:space="preserve">RËNDËSIA E PLANIT TË INTEGRITETIT </w:t>
      </w:r>
    </w:p>
    <w:p w14:paraId="6A5926ED" w14:textId="77777777" w:rsidR="00F96D28" w:rsidRDefault="00F96D28" w:rsidP="00F96D28">
      <w:pPr>
        <w:pStyle w:val="pdq2pgselectionanchorcontainer"/>
        <w:jc w:val="both"/>
      </w:pPr>
      <w:proofErr w:type="spellStart"/>
      <w:r>
        <w:t>Integriteti</w:t>
      </w:r>
      <w:proofErr w:type="spellEnd"/>
      <w:r>
        <w:t xml:space="preserve"> </w:t>
      </w:r>
      <w:proofErr w:type="spellStart"/>
      <w:r>
        <w:t>institucional</w:t>
      </w:r>
      <w:proofErr w:type="spellEnd"/>
      <w:r>
        <w:t xml:space="preserve"> </w:t>
      </w:r>
      <w:proofErr w:type="spellStart"/>
      <w:r>
        <w:t>përbën</w:t>
      </w:r>
      <w:proofErr w:type="spellEnd"/>
      <w:r>
        <w:t xml:space="preserve"> </w:t>
      </w:r>
      <w:proofErr w:type="spellStart"/>
      <w:r>
        <w:t>një</w:t>
      </w:r>
      <w:proofErr w:type="spellEnd"/>
      <w:r>
        <w:t xml:space="preserve"> </w:t>
      </w:r>
      <w:proofErr w:type="spellStart"/>
      <w:r>
        <w:t>nga</w:t>
      </w:r>
      <w:proofErr w:type="spellEnd"/>
      <w:r>
        <w:t xml:space="preserve"> </w:t>
      </w:r>
      <w:proofErr w:type="spellStart"/>
      <w:r>
        <w:t>shtyllat</w:t>
      </w:r>
      <w:proofErr w:type="spellEnd"/>
      <w:r>
        <w:t xml:space="preserve"> </w:t>
      </w:r>
      <w:proofErr w:type="spellStart"/>
      <w:r>
        <w:t>themelore</w:t>
      </w:r>
      <w:proofErr w:type="spellEnd"/>
      <w:r>
        <w:t xml:space="preserve"> </w:t>
      </w:r>
      <w:proofErr w:type="spellStart"/>
      <w:r>
        <w:t>të</w:t>
      </w:r>
      <w:proofErr w:type="spellEnd"/>
      <w:r>
        <w:t xml:space="preserve"> </w:t>
      </w:r>
      <w:proofErr w:type="spellStart"/>
      <w:r>
        <w:t>mirëqeverisjes</w:t>
      </w:r>
      <w:proofErr w:type="spellEnd"/>
      <w:r>
        <w:t xml:space="preserve"> </w:t>
      </w:r>
      <w:proofErr w:type="spellStart"/>
      <w:r>
        <w:t>vendore</w:t>
      </w:r>
      <w:proofErr w:type="spellEnd"/>
      <w:r>
        <w:t xml:space="preserve"> </w:t>
      </w:r>
      <w:proofErr w:type="spellStart"/>
      <w:r>
        <w:t>dhe</w:t>
      </w:r>
      <w:proofErr w:type="spellEnd"/>
      <w:r>
        <w:t xml:space="preserve"> </w:t>
      </w:r>
      <w:proofErr w:type="spellStart"/>
      <w:r>
        <w:t>një</w:t>
      </w:r>
      <w:proofErr w:type="spellEnd"/>
      <w:r>
        <w:t xml:space="preserve"> </w:t>
      </w:r>
      <w:proofErr w:type="spellStart"/>
      <w:r>
        <w:t>parakusht</w:t>
      </w:r>
      <w:proofErr w:type="spellEnd"/>
      <w:r>
        <w:t xml:space="preserve"> </w:t>
      </w:r>
      <w:proofErr w:type="spellStart"/>
      <w:r>
        <w:t>të</w:t>
      </w:r>
      <w:proofErr w:type="spellEnd"/>
      <w:r>
        <w:t xml:space="preserve"> </w:t>
      </w:r>
      <w:proofErr w:type="spellStart"/>
      <w:r>
        <w:t>domosdoshëm</w:t>
      </w:r>
      <w:proofErr w:type="spellEnd"/>
      <w:r>
        <w:t xml:space="preserve"> </w:t>
      </w:r>
      <w:proofErr w:type="spellStart"/>
      <w:r>
        <w:t>për</w:t>
      </w:r>
      <w:proofErr w:type="spellEnd"/>
      <w:r>
        <w:t xml:space="preserve"> </w:t>
      </w:r>
      <w:proofErr w:type="spellStart"/>
      <w:r>
        <w:t>ndërtimin</w:t>
      </w:r>
      <w:proofErr w:type="spellEnd"/>
      <w:r>
        <w:t xml:space="preserve"> e </w:t>
      </w:r>
      <w:proofErr w:type="spellStart"/>
      <w:r>
        <w:t>një</w:t>
      </w:r>
      <w:proofErr w:type="spellEnd"/>
      <w:r>
        <w:t xml:space="preserve"> administrate </w:t>
      </w:r>
      <w:proofErr w:type="spellStart"/>
      <w:r>
        <w:t>publike</w:t>
      </w:r>
      <w:proofErr w:type="spellEnd"/>
      <w:r>
        <w:t xml:space="preserve"> </w:t>
      </w:r>
      <w:proofErr w:type="spellStart"/>
      <w:r>
        <w:t>të</w:t>
      </w:r>
      <w:proofErr w:type="spellEnd"/>
      <w:r>
        <w:t xml:space="preserve"> </w:t>
      </w:r>
      <w:proofErr w:type="spellStart"/>
      <w:r>
        <w:t>përgjegjshme</w:t>
      </w:r>
      <w:proofErr w:type="spellEnd"/>
      <w:r>
        <w:t xml:space="preserve">, </w:t>
      </w:r>
      <w:proofErr w:type="spellStart"/>
      <w:r>
        <w:t>profesionale</w:t>
      </w:r>
      <w:proofErr w:type="spellEnd"/>
      <w:r>
        <w:t xml:space="preserve"> </w:t>
      </w:r>
      <w:proofErr w:type="spellStart"/>
      <w:r>
        <w:t>dhe</w:t>
      </w:r>
      <w:proofErr w:type="spellEnd"/>
      <w:r>
        <w:t xml:space="preserve"> </w:t>
      </w:r>
      <w:proofErr w:type="spellStart"/>
      <w:r>
        <w:t>të</w:t>
      </w:r>
      <w:proofErr w:type="spellEnd"/>
      <w:r>
        <w:t xml:space="preserve"> </w:t>
      </w:r>
      <w:proofErr w:type="spellStart"/>
      <w:r>
        <w:t>besueshme</w:t>
      </w:r>
      <w:proofErr w:type="spellEnd"/>
      <w:r>
        <w:t xml:space="preserve">. </w:t>
      </w:r>
      <w:proofErr w:type="spellStart"/>
      <w:r>
        <w:t>Në</w:t>
      </w:r>
      <w:proofErr w:type="spellEnd"/>
      <w:r>
        <w:t xml:space="preserve"> </w:t>
      </w:r>
      <w:proofErr w:type="spellStart"/>
      <w:r>
        <w:t>kushtet</w:t>
      </w:r>
      <w:proofErr w:type="spellEnd"/>
      <w:r>
        <w:t xml:space="preserve"> e </w:t>
      </w:r>
      <w:proofErr w:type="spellStart"/>
      <w:r>
        <w:t>një</w:t>
      </w:r>
      <w:proofErr w:type="spellEnd"/>
      <w:r>
        <w:t xml:space="preserve"> administrate </w:t>
      </w:r>
      <w:proofErr w:type="spellStart"/>
      <w:r>
        <w:t>moderne</w:t>
      </w:r>
      <w:proofErr w:type="spellEnd"/>
      <w:r>
        <w:t xml:space="preserve">, </w:t>
      </w:r>
      <w:proofErr w:type="spellStart"/>
      <w:r>
        <w:t>integriteti</w:t>
      </w:r>
      <w:proofErr w:type="spellEnd"/>
      <w:r>
        <w:t xml:space="preserve"> </w:t>
      </w:r>
      <w:proofErr w:type="spellStart"/>
      <w:r>
        <w:t>nuk</w:t>
      </w:r>
      <w:proofErr w:type="spellEnd"/>
      <w:r>
        <w:t xml:space="preserve"> </w:t>
      </w:r>
      <w:proofErr w:type="spellStart"/>
      <w:r>
        <w:t>kufizohet</w:t>
      </w:r>
      <w:proofErr w:type="spellEnd"/>
      <w:r>
        <w:t xml:space="preserve"> </w:t>
      </w:r>
      <w:proofErr w:type="spellStart"/>
      <w:r>
        <w:t>vetëm</w:t>
      </w:r>
      <w:proofErr w:type="spellEnd"/>
      <w:r>
        <w:t xml:space="preserve"> </w:t>
      </w:r>
      <w:proofErr w:type="spellStart"/>
      <w:r>
        <w:t>në</w:t>
      </w:r>
      <w:proofErr w:type="spellEnd"/>
      <w:r>
        <w:t xml:space="preserve"> </w:t>
      </w:r>
      <w:proofErr w:type="spellStart"/>
      <w:r>
        <w:t>respektimin</w:t>
      </w:r>
      <w:proofErr w:type="spellEnd"/>
      <w:r>
        <w:t xml:space="preserve"> formal </w:t>
      </w:r>
      <w:proofErr w:type="spellStart"/>
      <w:r>
        <w:t>të</w:t>
      </w:r>
      <w:proofErr w:type="spellEnd"/>
      <w:r>
        <w:t xml:space="preserve"> </w:t>
      </w:r>
      <w:proofErr w:type="spellStart"/>
      <w:r>
        <w:t>ligjit</w:t>
      </w:r>
      <w:proofErr w:type="spellEnd"/>
      <w:r>
        <w:t xml:space="preserve">, </w:t>
      </w:r>
      <w:proofErr w:type="spellStart"/>
      <w:r>
        <w:t>por</w:t>
      </w:r>
      <w:proofErr w:type="spellEnd"/>
      <w:r>
        <w:t xml:space="preserve"> </w:t>
      </w:r>
      <w:proofErr w:type="spellStart"/>
      <w:r>
        <w:t>përfaqëson</w:t>
      </w:r>
      <w:proofErr w:type="spellEnd"/>
      <w:r>
        <w:t xml:space="preserve"> </w:t>
      </w:r>
      <w:proofErr w:type="spellStart"/>
      <w:r>
        <w:t>një</w:t>
      </w:r>
      <w:proofErr w:type="spellEnd"/>
      <w:r>
        <w:t xml:space="preserve"> </w:t>
      </w:r>
      <w:proofErr w:type="spellStart"/>
      <w:r>
        <w:t>kulturë</w:t>
      </w:r>
      <w:proofErr w:type="spellEnd"/>
      <w:r>
        <w:t xml:space="preserve"> </w:t>
      </w:r>
      <w:proofErr w:type="spellStart"/>
      <w:r>
        <w:t>organizative</w:t>
      </w:r>
      <w:proofErr w:type="spellEnd"/>
      <w:r>
        <w:t xml:space="preserve"> </w:t>
      </w:r>
      <w:proofErr w:type="spellStart"/>
      <w:r>
        <w:t>të</w:t>
      </w:r>
      <w:proofErr w:type="spellEnd"/>
      <w:r>
        <w:t xml:space="preserve"> </w:t>
      </w:r>
      <w:proofErr w:type="spellStart"/>
      <w:r>
        <w:t>bazuar</w:t>
      </w:r>
      <w:proofErr w:type="spellEnd"/>
      <w:r>
        <w:t xml:space="preserve"> </w:t>
      </w:r>
      <w:proofErr w:type="spellStart"/>
      <w:r>
        <w:t>në</w:t>
      </w:r>
      <w:proofErr w:type="spellEnd"/>
      <w:r>
        <w:t xml:space="preserve"> </w:t>
      </w:r>
      <w:proofErr w:type="spellStart"/>
      <w:r>
        <w:t>etikë</w:t>
      </w:r>
      <w:proofErr w:type="spellEnd"/>
      <w:r>
        <w:t xml:space="preserve">, </w:t>
      </w:r>
      <w:proofErr w:type="spellStart"/>
      <w:r>
        <w:t>transparencë</w:t>
      </w:r>
      <w:proofErr w:type="spellEnd"/>
      <w:r>
        <w:t xml:space="preserve">, </w:t>
      </w:r>
      <w:proofErr w:type="spellStart"/>
      <w:r>
        <w:t>paanshmëri</w:t>
      </w:r>
      <w:proofErr w:type="spellEnd"/>
      <w:r>
        <w:t xml:space="preserve">, </w:t>
      </w:r>
      <w:proofErr w:type="spellStart"/>
      <w:r>
        <w:t>përgjegjshmëri</w:t>
      </w:r>
      <w:proofErr w:type="spellEnd"/>
      <w:r>
        <w:t xml:space="preserve"> </w:t>
      </w:r>
      <w:proofErr w:type="spellStart"/>
      <w:r>
        <w:t>dhe</w:t>
      </w:r>
      <w:proofErr w:type="spellEnd"/>
      <w:r>
        <w:t xml:space="preserve"> </w:t>
      </w:r>
      <w:proofErr w:type="spellStart"/>
      <w:r>
        <w:t>orientim</w:t>
      </w:r>
      <w:proofErr w:type="spellEnd"/>
      <w:r>
        <w:t xml:space="preserve"> </w:t>
      </w:r>
      <w:proofErr w:type="spellStart"/>
      <w:r>
        <w:t>të</w:t>
      </w:r>
      <w:proofErr w:type="spellEnd"/>
      <w:r>
        <w:t xml:space="preserve"> </w:t>
      </w:r>
      <w:proofErr w:type="spellStart"/>
      <w:r>
        <w:t>vazhdueshëm</w:t>
      </w:r>
      <w:proofErr w:type="spellEnd"/>
      <w:r>
        <w:t xml:space="preserve"> </w:t>
      </w:r>
      <w:proofErr w:type="spellStart"/>
      <w:r>
        <w:t>drejt</w:t>
      </w:r>
      <w:proofErr w:type="spellEnd"/>
      <w:r>
        <w:t xml:space="preserve"> </w:t>
      </w:r>
      <w:proofErr w:type="spellStart"/>
      <w:r>
        <w:t>interesit</w:t>
      </w:r>
      <w:proofErr w:type="spellEnd"/>
      <w:r>
        <w:t xml:space="preserve"> </w:t>
      </w:r>
      <w:proofErr w:type="spellStart"/>
      <w:r>
        <w:t>publik</w:t>
      </w:r>
      <w:proofErr w:type="spellEnd"/>
      <w:r>
        <w:t>.</w:t>
      </w:r>
    </w:p>
    <w:p w14:paraId="7937487B" w14:textId="77777777" w:rsidR="00F96D28" w:rsidRDefault="00F96D28" w:rsidP="00F96D28">
      <w:pPr>
        <w:pStyle w:val="NormalWeb"/>
        <w:jc w:val="both"/>
      </w:pPr>
      <w:proofErr w:type="spellStart"/>
      <w:r>
        <w:t>Për</w:t>
      </w:r>
      <w:proofErr w:type="spellEnd"/>
      <w:r>
        <w:t xml:space="preserve"> </w:t>
      </w:r>
      <w:proofErr w:type="spellStart"/>
      <w:r>
        <w:t>Bashkinë</w:t>
      </w:r>
      <w:proofErr w:type="spellEnd"/>
      <w:r>
        <w:t xml:space="preserve"> Pukë, </w:t>
      </w:r>
      <w:proofErr w:type="spellStart"/>
      <w:r>
        <w:t>forcimi</w:t>
      </w:r>
      <w:proofErr w:type="spellEnd"/>
      <w:r>
        <w:t xml:space="preserve"> </w:t>
      </w:r>
      <w:proofErr w:type="spellStart"/>
      <w:r>
        <w:t>i</w:t>
      </w:r>
      <w:proofErr w:type="spellEnd"/>
      <w:r>
        <w:t xml:space="preserve"> </w:t>
      </w:r>
      <w:proofErr w:type="spellStart"/>
      <w:r>
        <w:t>integritetit</w:t>
      </w:r>
      <w:proofErr w:type="spellEnd"/>
      <w:r>
        <w:t xml:space="preserve"> </w:t>
      </w:r>
      <w:proofErr w:type="spellStart"/>
      <w:r>
        <w:t>institucional</w:t>
      </w:r>
      <w:proofErr w:type="spellEnd"/>
      <w:r>
        <w:t xml:space="preserve"> </w:t>
      </w:r>
      <w:proofErr w:type="spellStart"/>
      <w:r>
        <w:t>përbën</w:t>
      </w:r>
      <w:proofErr w:type="spellEnd"/>
      <w:r>
        <w:t xml:space="preserve"> </w:t>
      </w:r>
      <w:proofErr w:type="spellStart"/>
      <w:r>
        <w:t>një</w:t>
      </w:r>
      <w:proofErr w:type="spellEnd"/>
      <w:r>
        <w:t xml:space="preserve"> </w:t>
      </w:r>
      <w:proofErr w:type="spellStart"/>
      <w:r>
        <w:t>prioritet</w:t>
      </w:r>
      <w:proofErr w:type="spellEnd"/>
      <w:r>
        <w:t xml:space="preserve"> </w:t>
      </w:r>
      <w:proofErr w:type="spellStart"/>
      <w:r>
        <w:t>strategjik</w:t>
      </w:r>
      <w:proofErr w:type="spellEnd"/>
      <w:r>
        <w:t xml:space="preserve">, </w:t>
      </w:r>
      <w:proofErr w:type="spellStart"/>
      <w:r>
        <w:t>pasi</w:t>
      </w:r>
      <w:proofErr w:type="spellEnd"/>
      <w:r>
        <w:t xml:space="preserve"> </w:t>
      </w:r>
      <w:proofErr w:type="spellStart"/>
      <w:r>
        <w:t>lidhet</w:t>
      </w:r>
      <w:proofErr w:type="spellEnd"/>
      <w:r>
        <w:t xml:space="preserve"> </w:t>
      </w:r>
      <w:proofErr w:type="spellStart"/>
      <w:r>
        <w:t>drejtpërdrejt</w:t>
      </w:r>
      <w:proofErr w:type="spellEnd"/>
      <w:r>
        <w:t xml:space="preserve"> me </w:t>
      </w:r>
      <w:proofErr w:type="spellStart"/>
      <w:r>
        <w:t>cilësinë</w:t>
      </w:r>
      <w:proofErr w:type="spellEnd"/>
      <w:r>
        <w:t xml:space="preserve"> e </w:t>
      </w:r>
      <w:proofErr w:type="spellStart"/>
      <w:r>
        <w:t>qeverisjes</w:t>
      </w:r>
      <w:proofErr w:type="spellEnd"/>
      <w:r>
        <w:t xml:space="preserve"> </w:t>
      </w:r>
      <w:proofErr w:type="spellStart"/>
      <w:r>
        <w:t>vendore</w:t>
      </w:r>
      <w:proofErr w:type="spellEnd"/>
      <w:r>
        <w:t xml:space="preserve">, </w:t>
      </w:r>
      <w:proofErr w:type="spellStart"/>
      <w:r>
        <w:t>efektivitetin</w:t>
      </w:r>
      <w:proofErr w:type="spellEnd"/>
      <w:r>
        <w:t xml:space="preserve"> e </w:t>
      </w:r>
      <w:proofErr w:type="spellStart"/>
      <w:r>
        <w:t>administrimit</w:t>
      </w:r>
      <w:proofErr w:type="spellEnd"/>
      <w:r>
        <w:t xml:space="preserve"> </w:t>
      </w:r>
      <w:proofErr w:type="spellStart"/>
      <w:r>
        <w:t>publik</w:t>
      </w:r>
      <w:proofErr w:type="spellEnd"/>
      <w:r>
        <w:t xml:space="preserve"> </w:t>
      </w:r>
      <w:proofErr w:type="spellStart"/>
      <w:r>
        <w:t>dhe</w:t>
      </w:r>
      <w:proofErr w:type="spellEnd"/>
      <w:r>
        <w:t xml:space="preserve"> </w:t>
      </w:r>
      <w:proofErr w:type="spellStart"/>
      <w:r>
        <w:t>besimin</w:t>
      </w:r>
      <w:proofErr w:type="spellEnd"/>
      <w:r>
        <w:t xml:space="preserve"> </w:t>
      </w:r>
      <w:proofErr w:type="spellStart"/>
      <w:r>
        <w:t>që</w:t>
      </w:r>
      <w:proofErr w:type="spellEnd"/>
      <w:r>
        <w:t xml:space="preserve"> </w:t>
      </w:r>
      <w:proofErr w:type="spellStart"/>
      <w:r>
        <w:t>qytetarët</w:t>
      </w:r>
      <w:proofErr w:type="spellEnd"/>
      <w:r>
        <w:t xml:space="preserve"> </w:t>
      </w:r>
      <w:proofErr w:type="spellStart"/>
      <w:r>
        <w:t>kanë</w:t>
      </w:r>
      <w:proofErr w:type="spellEnd"/>
      <w:r>
        <w:t xml:space="preserve"> </w:t>
      </w:r>
      <w:proofErr w:type="spellStart"/>
      <w:r>
        <w:t>ndaj</w:t>
      </w:r>
      <w:proofErr w:type="spellEnd"/>
      <w:r>
        <w:t xml:space="preserve"> </w:t>
      </w:r>
      <w:proofErr w:type="spellStart"/>
      <w:r>
        <w:t>institucionit</w:t>
      </w:r>
      <w:proofErr w:type="spellEnd"/>
      <w:r>
        <w:t xml:space="preserve">. </w:t>
      </w:r>
      <w:proofErr w:type="spellStart"/>
      <w:r>
        <w:t>Në</w:t>
      </w:r>
      <w:proofErr w:type="spellEnd"/>
      <w:r>
        <w:t xml:space="preserve"> </w:t>
      </w:r>
      <w:proofErr w:type="spellStart"/>
      <w:r>
        <w:t>një</w:t>
      </w:r>
      <w:proofErr w:type="spellEnd"/>
      <w:r>
        <w:t xml:space="preserve"> </w:t>
      </w:r>
      <w:proofErr w:type="spellStart"/>
      <w:r>
        <w:t>bashki</w:t>
      </w:r>
      <w:proofErr w:type="spellEnd"/>
      <w:r>
        <w:t xml:space="preserve"> me </w:t>
      </w:r>
      <w:proofErr w:type="spellStart"/>
      <w:r>
        <w:t>territor</w:t>
      </w:r>
      <w:proofErr w:type="spellEnd"/>
      <w:r>
        <w:t xml:space="preserve"> </w:t>
      </w:r>
      <w:proofErr w:type="spellStart"/>
      <w:r>
        <w:t>të</w:t>
      </w:r>
      <w:proofErr w:type="spellEnd"/>
      <w:r>
        <w:t xml:space="preserve"> </w:t>
      </w:r>
      <w:proofErr w:type="spellStart"/>
      <w:r>
        <w:t>gjerë</w:t>
      </w:r>
      <w:proofErr w:type="spellEnd"/>
      <w:r>
        <w:t xml:space="preserve">, me </w:t>
      </w:r>
      <w:proofErr w:type="spellStart"/>
      <w:r>
        <w:t>njësi</w:t>
      </w:r>
      <w:proofErr w:type="spellEnd"/>
      <w:r>
        <w:t xml:space="preserve"> administrative </w:t>
      </w:r>
      <w:proofErr w:type="spellStart"/>
      <w:r>
        <w:t>të</w:t>
      </w:r>
      <w:proofErr w:type="spellEnd"/>
      <w:r>
        <w:t xml:space="preserve"> </w:t>
      </w:r>
      <w:proofErr w:type="spellStart"/>
      <w:r>
        <w:t>shpërndara</w:t>
      </w:r>
      <w:proofErr w:type="spellEnd"/>
      <w:r>
        <w:t xml:space="preserve"> </w:t>
      </w:r>
      <w:proofErr w:type="spellStart"/>
      <w:r>
        <w:t>dhe</w:t>
      </w:r>
      <w:proofErr w:type="spellEnd"/>
      <w:r>
        <w:t xml:space="preserve"> me </w:t>
      </w:r>
      <w:proofErr w:type="spellStart"/>
      <w:r>
        <w:t>nevoja</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zhvillimi</w:t>
      </w:r>
      <w:proofErr w:type="spellEnd"/>
      <w:r>
        <w:t xml:space="preserve"> </w:t>
      </w:r>
      <w:proofErr w:type="spellStart"/>
      <w:r>
        <w:t>ekonomik</w:t>
      </w:r>
      <w:proofErr w:type="spellEnd"/>
      <w:r>
        <w:t xml:space="preserve"> e social, </w:t>
      </w:r>
      <w:proofErr w:type="spellStart"/>
      <w:r>
        <w:t>administrata</w:t>
      </w:r>
      <w:proofErr w:type="spellEnd"/>
      <w:r>
        <w:t xml:space="preserve"> </w:t>
      </w:r>
      <w:proofErr w:type="spellStart"/>
      <w:r>
        <w:t>vendore</w:t>
      </w:r>
      <w:proofErr w:type="spellEnd"/>
      <w:r>
        <w:t xml:space="preserve"> </w:t>
      </w:r>
      <w:proofErr w:type="spellStart"/>
      <w:r>
        <w:t>përballet</w:t>
      </w:r>
      <w:proofErr w:type="spellEnd"/>
      <w:r>
        <w:t xml:space="preserve"> </w:t>
      </w:r>
      <w:proofErr w:type="spellStart"/>
      <w:r>
        <w:t>çdo</w:t>
      </w:r>
      <w:proofErr w:type="spellEnd"/>
      <w:r>
        <w:t xml:space="preserve"> </w:t>
      </w:r>
      <w:proofErr w:type="spellStart"/>
      <w:r>
        <w:t>ditë</w:t>
      </w:r>
      <w:proofErr w:type="spellEnd"/>
      <w:r>
        <w:t xml:space="preserve"> me </w:t>
      </w:r>
      <w:proofErr w:type="spellStart"/>
      <w:r>
        <w:t>procese</w:t>
      </w:r>
      <w:proofErr w:type="spellEnd"/>
      <w:r>
        <w:t xml:space="preserve"> </w:t>
      </w:r>
      <w:proofErr w:type="spellStart"/>
      <w:r>
        <w:t>vendimmarrëse</w:t>
      </w:r>
      <w:proofErr w:type="spellEnd"/>
      <w:r>
        <w:t xml:space="preserve"> </w:t>
      </w:r>
      <w:proofErr w:type="spellStart"/>
      <w:r>
        <w:t>dhe</w:t>
      </w:r>
      <w:proofErr w:type="spellEnd"/>
      <w:r>
        <w:t xml:space="preserve"> administrative </w:t>
      </w:r>
      <w:proofErr w:type="spellStart"/>
      <w:r>
        <w:t>që</w:t>
      </w:r>
      <w:proofErr w:type="spellEnd"/>
      <w:r>
        <w:t xml:space="preserve"> </w:t>
      </w:r>
      <w:proofErr w:type="spellStart"/>
      <w:r>
        <w:t>kërkojnë</w:t>
      </w:r>
      <w:proofErr w:type="spellEnd"/>
      <w:r>
        <w:t xml:space="preserve"> </w:t>
      </w:r>
      <w:proofErr w:type="spellStart"/>
      <w:r>
        <w:t>standarde</w:t>
      </w:r>
      <w:proofErr w:type="spellEnd"/>
      <w:r>
        <w:t xml:space="preserve"> </w:t>
      </w:r>
      <w:proofErr w:type="spellStart"/>
      <w:r>
        <w:t>të</w:t>
      </w:r>
      <w:proofErr w:type="spellEnd"/>
      <w:r>
        <w:t xml:space="preserve"> </w:t>
      </w:r>
      <w:proofErr w:type="spellStart"/>
      <w:r>
        <w:t>larta</w:t>
      </w:r>
      <w:proofErr w:type="spellEnd"/>
      <w:r>
        <w:t xml:space="preserve"> </w:t>
      </w:r>
      <w:proofErr w:type="spellStart"/>
      <w:r>
        <w:t>profesionalizmi</w:t>
      </w:r>
      <w:proofErr w:type="spellEnd"/>
      <w:r>
        <w:t xml:space="preserve">, </w:t>
      </w:r>
      <w:proofErr w:type="spellStart"/>
      <w:r>
        <w:t>kontrolli</w:t>
      </w:r>
      <w:proofErr w:type="spellEnd"/>
      <w:r>
        <w:t xml:space="preserve"> </w:t>
      </w:r>
      <w:proofErr w:type="spellStart"/>
      <w:r>
        <w:t>dhe</w:t>
      </w:r>
      <w:proofErr w:type="spellEnd"/>
      <w:r>
        <w:t xml:space="preserve"> </w:t>
      </w:r>
      <w:proofErr w:type="spellStart"/>
      <w:r>
        <w:t>llogaridhënieje</w:t>
      </w:r>
      <w:proofErr w:type="spellEnd"/>
      <w:r>
        <w:t>.</w:t>
      </w:r>
    </w:p>
    <w:p w14:paraId="58E49696" w14:textId="77777777" w:rsidR="00F96D28" w:rsidRDefault="00F96D28" w:rsidP="00F96D28">
      <w:pPr>
        <w:pStyle w:val="NormalWeb"/>
        <w:jc w:val="both"/>
      </w:pPr>
      <w:proofErr w:type="spellStart"/>
      <w:r>
        <w:t>Në</w:t>
      </w:r>
      <w:proofErr w:type="spellEnd"/>
      <w:r>
        <w:t xml:space="preserve"> </w:t>
      </w:r>
      <w:proofErr w:type="spellStart"/>
      <w:r>
        <w:t>këtë</w:t>
      </w:r>
      <w:proofErr w:type="spellEnd"/>
      <w:r>
        <w:t xml:space="preserve"> </w:t>
      </w:r>
      <w:proofErr w:type="spellStart"/>
      <w:r>
        <w:t>kontekst</w:t>
      </w:r>
      <w:proofErr w:type="spellEnd"/>
      <w:r>
        <w:t xml:space="preserve">, </w:t>
      </w:r>
      <w:proofErr w:type="spellStart"/>
      <w:r>
        <w:t>integriteti</w:t>
      </w:r>
      <w:proofErr w:type="spellEnd"/>
      <w:r>
        <w:t xml:space="preserve"> </w:t>
      </w:r>
      <w:proofErr w:type="spellStart"/>
      <w:r>
        <w:t>institucional</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vetëm</w:t>
      </w:r>
      <w:proofErr w:type="spellEnd"/>
      <w:r>
        <w:t xml:space="preserve"> </w:t>
      </w:r>
      <w:proofErr w:type="spellStart"/>
      <w:r>
        <w:t>një</w:t>
      </w:r>
      <w:proofErr w:type="spellEnd"/>
      <w:r>
        <w:t xml:space="preserve"> </w:t>
      </w:r>
      <w:proofErr w:type="spellStart"/>
      <w:r>
        <w:t>detyrim</w:t>
      </w:r>
      <w:proofErr w:type="spellEnd"/>
      <w:r>
        <w:t xml:space="preserve"> </w:t>
      </w:r>
      <w:proofErr w:type="spellStart"/>
      <w:r>
        <w:t>ligjor</w:t>
      </w:r>
      <w:proofErr w:type="spellEnd"/>
      <w:r>
        <w:t xml:space="preserve">, </w:t>
      </w:r>
      <w:proofErr w:type="spellStart"/>
      <w:r>
        <w:t>por</w:t>
      </w:r>
      <w:proofErr w:type="spellEnd"/>
      <w:r>
        <w:t xml:space="preserve"> </w:t>
      </w:r>
      <w:proofErr w:type="spellStart"/>
      <w:r>
        <w:t>një</w:t>
      </w:r>
      <w:proofErr w:type="spellEnd"/>
      <w:r>
        <w:t xml:space="preserve"> instrument </w:t>
      </w:r>
      <w:proofErr w:type="spellStart"/>
      <w:r>
        <w:t>praktik</w:t>
      </w:r>
      <w:proofErr w:type="spellEnd"/>
      <w:r>
        <w:t xml:space="preserve"> </w:t>
      </w:r>
      <w:proofErr w:type="spellStart"/>
      <w:r>
        <w:t>për</w:t>
      </w:r>
      <w:proofErr w:type="spellEnd"/>
      <w:r>
        <w:t xml:space="preserve"> </w:t>
      </w:r>
      <w:proofErr w:type="spellStart"/>
      <w:r>
        <w:t>garantimin</w:t>
      </w:r>
      <w:proofErr w:type="spellEnd"/>
      <w:r>
        <w:t xml:space="preserve"> e </w:t>
      </w:r>
      <w:proofErr w:type="spellStart"/>
      <w:r>
        <w:t>ushtrimit</w:t>
      </w:r>
      <w:proofErr w:type="spellEnd"/>
      <w:r>
        <w:t xml:space="preserve"> </w:t>
      </w:r>
      <w:proofErr w:type="spellStart"/>
      <w:r>
        <w:t>të</w:t>
      </w:r>
      <w:proofErr w:type="spellEnd"/>
      <w:r>
        <w:t xml:space="preserve"> </w:t>
      </w:r>
      <w:proofErr w:type="spellStart"/>
      <w:r>
        <w:t>funksioneve</w:t>
      </w:r>
      <w:proofErr w:type="spellEnd"/>
      <w:r>
        <w:t xml:space="preserve"> </w:t>
      </w:r>
      <w:proofErr w:type="spellStart"/>
      <w:r>
        <w:t>publike</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të</w:t>
      </w:r>
      <w:proofErr w:type="spellEnd"/>
      <w:r>
        <w:t xml:space="preserve"> </w:t>
      </w:r>
      <w:proofErr w:type="spellStart"/>
      <w:r>
        <w:t>drejtë</w:t>
      </w:r>
      <w:proofErr w:type="spellEnd"/>
      <w:r>
        <w:t xml:space="preserve">, </w:t>
      </w:r>
      <w:proofErr w:type="spellStart"/>
      <w:r>
        <w:t>transparente</w:t>
      </w:r>
      <w:proofErr w:type="spellEnd"/>
      <w:r>
        <w:t xml:space="preserve"> </w:t>
      </w:r>
      <w:proofErr w:type="spellStart"/>
      <w:r>
        <w:t>dhe</w:t>
      </w:r>
      <w:proofErr w:type="spellEnd"/>
      <w:r>
        <w:t xml:space="preserve"> </w:t>
      </w:r>
      <w:proofErr w:type="spellStart"/>
      <w:r>
        <w:t>të</w:t>
      </w:r>
      <w:proofErr w:type="spellEnd"/>
      <w:r>
        <w:t xml:space="preserve"> </w:t>
      </w:r>
      <w:proofErr w:type="spellStart"/>
      <w:r>
        <w:t>paanshme</w:t>
      </w:r>
      <w:proofErr w:type="spellEnd"/>
      <w:r>
        <w:t xml:space="preserve">. Ai </w:t>
      </w:r>
      <w:proofErr w:type="spellStart"/>
      <w:r>
        <w:t>ndikon</w:t>
      </w:r>
      <w:proofErr w:type="spellEnd"/>
      <w:r>
        <w:t xml:space="preserve"> </w:t>
      </w:r>
      <w:proofErr w:type="spellStart"/>
      <w:r>
        <w:t>drejtpërdrejt</w:t>
      </w:r>
      <w:proofErr w:type="spellEnd"/>
      <w:r>
        <w:t xml:space="preserve"> </w:t>
      </w:r>
      <w:proofErr w:type="spellStart"/>
      <w:r>
        <w:t>në</w:t>
      </w:r>
      <w:proofErr w:type="spellEnd"/>
      <w:r>
        <w:t xml:space="preserve"> </w:t>
      </w:r>
      <w:proofErr w:type="spellStart"/>
      <w:r>
        <w:t>mënyrën</w:t>
      </w:r>
      <w:proofErr w:type="spellEnd"/>
      <w:r>
        <w:t xml:space="preserve"> se </w:t>
      </w:r>
      <w:proofErr w:type="spellStart"/>
      <w:r>
        <w:t>si</w:t>
      </w:r>
      <w:proofErr w:type="spellEnd"/>
      <w:r>
        <w:t xml:space="preserve"> </w:t>
      </w:r>
      <w:proofErr w:type="spellStart"/>
      <w:r>
        <w:t>administrohen</w:t>
      </w:r>
      <w:proofErr w:type="spellEnd"/>
      <w:r>
        <w:t xml:space="preserve"> </w:t>
      </w:r>
      <w:proofErr w:type="spellStart"/>
      <w:r>
        <w:t>fondet</w:t>
      </w:r>
      <w:proofErr w:type="spellEnd"/>
      <w:r>
        <w:t xml:space="preserve"> </w:t>
      </w:r>
      <w:proofErr w:type="spellStart"/>
      <w:r>
        <w:t>publike</w:t>
      </w:r>
      <w:proofErr w:type="spellEnd"/>
      <w:r>
        <w:t xml:space="preserve">, </w:t>
      </w:r>
      <w:proofErr w:type="spellStart"/>
      <w:r>
        <w:t>si</w:t>
      </w:r>
      <w:proofErr w:type="spellEnd"/>
      <w:r>
        <w:t xml:space="preserve"> </w:t>
      </w:r>
      <w:proofErr w:type="spellStart"/>
      <w:r>
        <w:t>planifikohen</w:t>
      </w:r>
      <w:proofErr w:type="spellEnd"/>
      <w:r>
        <w:t xml:space="preserve"> </w:t>
      </w:r>
      <w:proofErr w:type="spellStart"/>
      <w:r>
        <w:t>investimet</w:t>
      </w:r>
      <w:proofErr w:type="spellEnd"/>
      <w:r>
        <w:t xml:space="preserve">, </w:t>
      </w:r>
      <w:proofErr w:type="spellStart"/>
      <w:r>
        <w:t>si</w:t>
      </w:r>
      <w:proofErr w:type="spellEnd"/>
      <w:r>
        <w:t xml:space="preserve"> </w:t>
      </w:r>
      <w:proofErr w:type="spellStart"/>
      <w:r>
        <w:t>menaxhohen</w:t>
      </w:r>
      <w:proofErr w:type="spellEnd"/>
      <w:r>
        <w:t xml:space="preserve"> </w:t>
      </w:r>
      <w:proofErr w:type="spellStart"/>
      <w:r>
        <w:t>pronat</w:t>
      </w:r>
      <w:proofErr w:type="spellEnd"/>
      <w:r>
        <w:t xml:space="preserve"> </w:t>
      </w:r>
      <w:proofErr w:type="spellStart"/>
      <w:r>
        <w:t>publike</w:t>
      </w:r>
      <w:proofErr w:type="spellEnd"/>
      <w:r>
        <w:t xml:space="preserve">, </w:t>
      </w:r>
      <w:proofErr w:type="spellStart"/>
      <w:r>
        <w:t>si</w:t>
      </w:r>
      <w:proofErr w:type="spellEnd"/>
      <w:r>
        <w:t xml:space="preserve"> </w:t>
      </w:r>
      <w:proofErr w:type="spellStart"/>
      <w:r>
        <w:t>zhvillohen</w:t>
      </w:r>
      <w:proofErr w:type="spellEnd"/>
      <w:r>
        <w:t xml:space="preserve"> </w:t>
      </w:r>
      <w:proofErr w:type="spellStart"/>
      <w:r>
        <w:t>procedurat</w:t>
      </w:r>
      <w:proofErr w:type="spellEnd"/>
      <w:r>
        <w:t xml:space="preserve"> e </w:t>
      </w:r>
      <w:proofErr w:type="spellStart"/>
      <w:r>
        <w:t>prokurimit</w:t>
      </w:r>
      <w:proofErr w:type="spellEnd"/>
      <w:r>
        <w:t xml:space="preserve">, </w:t>
      </w:r>
      <w:proofErr w:type="spellStart"/>
      <w:r>
        <w:t>si</w:t>
      </w:r>
      <w:proofErr w:type="spellEnd"/>
      <w:r>
        <w:t xml:space="preserve"> </w:t>
      </w:r>
      <w:proofErr w:type="spellStart"/>
      <w:r>
        <w:t>ofrohen</w:t>
      </w:r>
      <w:proofErr w:type="spellEnd"/>
      <w:r>
        <w:t xml:space="preserve"> </w:t>
      </w:r>
      <w:proofErr w:type="spellStart"/>
      <w:r>
        <w:t>shërbimet</w:t>
      </w:r>
      <w:proofErr w:type="spellEnd"/>
      <w:r>
        <w:t xml:space="preserve"> </w:t>
      </w:r>
      <w:proofErr w:type="spellStart"/>
      <w:r>
        <w:t>ndaj</w:t>
      </w:r>
      <w:proofErr w:type="spellEnd"/>
      <w:r>
        <w:t xml:space="preserve"> </w:t>
      </w:r>
      <w:proofErr w:type="spellStart"/>
      <w:r>
        <w:t>qytetarëve</w:t>
      </w:r>
      <w:proofErr w:type="spellEnd"/>
      <w:r>
        <w:t xml:space="preserve"> </w:t>
      </w:r>
      <w:proofErr w:type="spellStart"/>
      <w:r>
        <w:t>dhe</w:t>
      </w:r>
      <w:proofErr w:type="spellEnd"/>
      <w:r>
        <w:t xml:space="preserve"> </w:t>
      </w:r>
      <w:proofErr w:type="spellStart"/>
      <w:r>
        <w:t>si</w:t>
      </w:r>
      <w:proofErr w:type="spellEnd"/>
      <w:r>
        <w:t xml:space="preserve"> </w:t>
      </w:r>
      <w:proofErr w:type="spellStart"/>
      <w:r>
        <w:t>merren</w:t>
      </w:r>
      <w:proofErr w:type="spellEnd"/>
      <w:r>
        <w:t xml:space="preserve"> </w:t>
      </w:r>
      <w:proofErr w:type="spellStart"/>
      <w:r>
        <w:t>vendimet</w:t>
      </w:r>
      <w:proofErr w:type="spellEnd"/>
      <w:r>
        <w:t xml:space="preserve"> administrative </w:t>
      </w:r>
      <w:proofErr w:type="spellStart"/>
      <w:r>
        <w:t>në</w:t>
      </w:r>
      <w:proofErr w:type="spellEnd"/>
      <w:r>
        <w:t xml:space="preserve"> </w:t>
      </w:r>
      <w:proofErr w:type="spellStart"/>
      <w:r>
        <w:t>të</w:t>
      </w:r>
      <w:proofErr w:type="spellEnd"/>
      <w:r>
        <w:t xml:space="preserve"> </w:t>
      </w:r>
      <w:proofErr w:type="spellStart"/>
      <w:r>
        <w:t>gjitha</w:t>
      </w:r>
      <w:proofErr w:type="spellEnd"/>
      <w:r>
        <w:t xml:space="preserve"> </w:t>
      </w:r>
      <w:proofErr w:type="spellStart"/>
      <w:r>
        <w:t>nivelet</w:t>
      </w:r>
      <w:proofErr w:type="spellEnd"/>
      <w:r>
        <w:t xml:space="preserve"> e </w:t>
      </w:r>
      <w:proofErr w:type="spellStart"/>
      <w:r>
        <w:t>organizimit</w:t>
      </w:r>
      <w:proofErr w:type="spellEnd"/>
      <w:r>
        <w:t xml:space="preserve"> </w:t>
      </w:r>
      <w:proofErr w:type="spellStart"/>
      <w:r>
        <w:t>të</w:t>
      </w:r>
      <w:proofErr w:type="spellEnd"/>
      <w:r>
        <w:t xml:space="preserve"> </w:t>
      </w:r>
      <w:proofErr w:type="spellStart"/>
      <w:r>
        <w:t>bashkisë</w:t>
      </w:r>
      <w:proofErr w:type="spellEnd"/>
      <w:r>
        <w:t>.</w:t>
      </w:r>
    </w:p>
    <w:p w14:paraId="5471D4BA" w14:textId="77777777" w:rsidR="00F96D28" w:rsidRDefault="00F96D28" w:rsidP="00F96D28">
      <w:pPr>
        <w:pStyle w:val="NormalWeb"/>
        <w:jc w:val="both"/>
      </w:pPr>
      <w:proofErr w:type="spellStart"/>
      <w:r>
        <w:t>Plani</w:t>
      </w:r>
      <w:proofErr w:type="spellEnd"/>
      <w:r>
        <w:t xml:space="preserve"> Vendor </w:t>
      </w:r>
      <w:proofErr w:type="spellStart"/>
      <w:r>
        <w:t>i</w:t>
      </w:r>
      <w:proofErr w:type="spellEnd"/>
      <w:r>
        <w:t xml:space="preserve"> </w:t>
      </w:r>
      <w:proofErr w:type="spellStart"/>
      <w:r>
        <w:t>Integritetit</w:t>
      </w:r>
      <w:proofErr w:type="spellEnd"/>
      <w:r>
        <w:t xml:space="preserve"> 2026–2029 </w:t>
      </w:r>
      <w:proofErr w:type="spellStart"/>
      <w:r>
        <w:t>është</w:t>
      </w:r>
      <w:proofErr w:type="spellEnd"/>
      <w:r>
        <w:t xml:space="preserve"> </w:t>
      </w:r>
      <w:proofErr w:type="spellStart"/>
      <w:r>
        <w:t>dokumenti</w:t>
      </w:r>
      <w:proofErr w:type="spellEnd"/>
      <w:r>
        <w:t xml:space="preserve"> </w:t>
      </w:r>
      <w:proofErr w:type="spellStart"/>
      <w:r>
        <w:t>strategjik</w:t>
      </w:r>
      <w:proofErr w:type="spellEnd"/>
      <w:r>
        <w:t xml:space="preserve"> </w:t>
      </w:r>
      <w:proofErr w:type="spellStart"/>
      <w:r>
        <w:t>përmes</w:t>
      </w:r>
      <w:proofErr w:type="spellEnd"/>
      <w:r>
        <w:t xml:space="preserve"> </w:t>
      </w:r>
      <w:proofErr w:type="spellStart"/>
      <w:r>
        <w:t>të</w:t>
      </w:r>
      <w:proofErr w:type="spellEnd"/>
      <w:r>
        <w:t xml:space="preserve"> </w:t>
      </w:r>
      <w:proofErr w:type="spellStart"/>
      <w:r>
        <w:t>cilit</w:t>
      </w:r>
      <w:proofErr w:type="spellEnd"/>
      <w:r>
        <w:t xml:space="preserve"> Bashkia </w:t>
      </w:r>
      <w:proofErr w:type="spellStart"/>
      <w:r>
        <w:t>Pukë</w:t>
      </w:r>
      <w:proofErr w:type="spellEnd"/>
      <w:r>
        <w:t xml:space="preserve"> </w:t>
      </w:r>
      <w:proofErr w:type="spellStart"/>
      <w:r>
        <w:t>synon</w:t>
      </w:r>
      <w:proofErr w:type="spellEnd"/>
      <w:r>
        <w:t xml:space="preserve"> </w:t>
      </w:r>
      <w:proofErr w:type="spellStart"/>
      <w:r>
        <w:t>të</w:t>
      </w:r>
      <w:proofErr w:type="spellEnd"/>
      <w:r>
        <w:t xml:space="preserve"> </w:t>
      </w:r>
      <w:proofErr w:type="spellStart"/>
      <w:r>
        <w:t>konsolidojë</w:t>
      </w:r>
      <w:proofErr w:type="spellEnd"/>
      <w:r>
        <w:t xml:space="preserve"> </w:t>
      </w:r>
      <w:proofErr w:type="spellStart"/>
      <w:r>
        <w:t>një</w:t>
      </w:r>
      <w:proofErr w:type="spellEnd"/>
      <w:r>
        <w:t xml:space="preserve"> </w:t>
      </w:r>
      <w:proofErr w:type="spellStart"/>
      <w:r>
        <w:t>sistem</w:t>
      </w:r>
      <w:proofErr w:type="spellEnd"/>
      <w:r>
        <w:t xml:space="preserve"> </w:t>
      </w:r>
      <w:proofErr w:type="spellStart"/>
      <w:r>
        <w:t>të</w:t>
      </w:r>
      <w:proofErr w:type="spellEnd"/>
      <w:r>
        <w:t xml:space="preserve"> </w:t>
      </w:r>
      <w:proofErr w:type="spellStart"/>
      <w:r>
        <w:t>qëndrueshëm</w:t>
      </w:r>
      <w:proofErr w:type="spellEnd"/>
      <w:r>
        <w:t xml:space="preserve"> </w:t>
      </w:r>
      <w:proofErr w:type="spellStart"/>
      <w:r>
        <w:t>të</w:t>
      </w:r>
      <w:proofErr w:type="spellEnd"/>
      <w:r>
        <w:t xml:space="preserve"> </w:t>
      </w:r>
      <w:proofErr w:type="spellStart"/>
      <w:r>
        <w:t>menaxhimit</w:t>
      </w:r>
      <w:proofErr w:type="spellEnd"/>
      <w:r>
        <w:t xml:space="preserve"> </w:t>
      </w:r>
      <w:proofErr w:type="spellStart"/>
      <w:r>
        <w:t>të</w:t>
      </w:r>
      <w:proofErr w:type="spellEnd"/>
      <w:r>
        <w:t xml:space="preserve"> </w:t>
      </w:r>
      <w:proofErr w:type="spellStart"/>
      <w:r>
        <w:t>integritetit</w:t>
      </w:r>
      <w:proofErr w:type="spellEnd"/>
      <w:r>
        <w:t xml:space="preserve">, duke </w:t>
      </w:r>
      <w:proofErr w:type="spellStart"/>
      <w:r>
        <w:t>identifikuar</w:t>
      </w:r>
      <w:proofErr w:type="spellEnd"/>
      <w:r>
        <w:t xml:space="preserve"> </w:t>
      </w:r>
      <w:proofErr w:type="spellStart"/>
      <w:r>
        <w:t>risqet</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cenojnë</w:t>
      </w:r>
      <w:proofErr w:type="spellEnd"/>
      <w:r>
        <w:t xml:space="preserve"> </w:t>
      </w:r>
      <w:proofErr w:type="spellStart"/>
      <w:r>
        <w:t>funksionimin</w:t>
      </w:r>
      <w:proofErr w:type="spellEnd"/>
      <w:r>
        <w:t xml:space="preserve"> normal </w:t>
      </w:r>
      <w:proofErr w:type="spellStart"/>
      <w:r>
        <w:t>të</w:t>
      </w:r>
      <w:proofErr w:type="spellEnd"/>
      <w:r>
        <w:t xml:space="preserve"> </w:t>
      </w:r>
      <w:proofErr w:type="spellStart"/>
      <w:r>
        <w:t>institucionit</w:t>
      </w:r>
      <w:proofErr w:type="spellEnd"/>
      <w:r>
        <w:t xml:space="preserve"> </w:t>
      </w:r>
      <w:proofErr w:type="spellStart"/>
      <w:r>
        <w:t>dhe</w:t>
      </w:r>
      <w:proofErr w:type="spellEnd"/>
      <w:r>
        <w:t xml:space="preserve"> duke </w:t>
      </w:r>
      <w:proofErr w:type="spellStart"/>
      <w:r>
        <w:t>përcaktuar</w:t>
      </w:r>
      <w:proofErr w:type="spellEnd"/>
      <w:r>
        <w:t xml:space="preserve"> masa </w:t>
      </w:r>
      <w:proofErr w:type="spellStart"/>
      <w:r>
        <w:t>konkrete</w:t>
      </w:r>
      <w:proofErr w:type="spellEnd"/>
      <w:r>
        <w:t xml:space="preserve"> </w:t>
      </w:r>
      <w:proofErr w:type="spellStart"/>
      <w:r>
        <w:t>për</w:t>
      </w:r>
      <w:proofErr w:type="spellEnd"/>
      <w:r>
        <w:t xml:space="preserve"> </w:t>
      </w:r>
      <w:proofErr w:type="spellStart"/>
      <w:r>
        <w:t>parandalimin</w:t>
      </w:r>
      <w:proofErr w:type="spellEnd"/>
      <w:r>
        <w:t xml:space="preserve">, </w:t>
      </w:r>
      <w:proofErr w:type="spellStart"/>
      <w:r>
        <w:t>reduktimin</w:t>
      </w:r>
      <w:proofErr w:type="spellEnd"/>
      <w:r>
        <w:t xml:space="preserve"> </w:t>
      </w:r>
      <w:proofErr w:type="spellStart"/>
      <w:r>
        <w:t>dhe</w:t>
      </w:r>
      <w:proofErr w:type="spellEnd"/>
      <w:r>
        <w:t xml:space="preserve"> </w:t>
      </w:r>
      <w:proofErr w:type="spellStart"/>
      <w:r>
        <w:t>monitorimin</w:t>
      </w:r>
      <w:proofErr w:type="spellEnd"/>
      <w:r>
        <w:t xml:space="preserve"> e </w:t>
      </w:r>
      <w:proofErr w:type="spellStart"/>
      <w:r>
        <w:t>tyre</w:t>
      </w:r>
      <w:proofErr w:type="spellEnd"/>
      <w:r>
        <w:t xml:space="preserve">. Ky plan </w:t>
      </w:r>
      <w:proofErr w:type="spellStart"/>
      <w:r>
        <w:t>nuk</w:t>
      </w:r>
      <w:proofErr w:type="spellEnd"/>
      <w:r>
        <w:t xml:space="preserve"> </w:t>
      </w:r>
      <w:proofErr w:type="spellStart"/>
      <w:r>
        <w:t>është</w:t>
      </w:r>
      <w:proofErr w:type="spellEnd"/>
      <w:r>
        <w:t xml:space="preserve"> </w:t>
      </w:r>
      <w:proofErr w:type="spellStart"/>
      <w:r>
        <w:t>një</w:t>
      </w:r>
      <w:proofErr w:type="spellEnd"/>
      <w:r>
        <w:t xml:space="preserve"> </w:t>
      </w:r>
      <w:proofErr w:type="spellStart"/>
      <w:r>
        <w:t>dokument</w:t>
      </w:r>
      <w:proofErr w:type="spellEnd"/>
      <w:r>
        <w:t xml:space="preserve"> formal </w:t>
      </w:r>
      <w:proofErr w:type="spellStart"/>
      <w:r>
        <w:t>për</w:t>
      </w:r>
      <w:proofErr w:type="spellEnd"/>
      <w:r>
        <w:t xml:space="preserve"> </w:t>
      </w:r>
      <w:proofErr w:type="spellStart"/>
      <w:r>
        <w:t>përmbushjen</w:t>
      </w:r>
      <w:proofErr w:type="spellEnd"/>
      <w:r>
        <w:t xml:space="preserve"> e </w:t>
      </w:r>
      <w:proofErr w:type="spellStart"/>
      <w:r>
        <w:t>një</w:t>
      </w:r>
      <w:proofErr w:type="spellEnd"/>
      <w:r>
        <w:t xml:space="preserve"> </w:t>
      </w:r>
      <w:proofErr w:type="spellStart"/>
      <w:r>
        <w:t>detyrimi</w:t>
      </w:r>
      <w:proofErr w:type="spellEnd"/>
      <w:r>
        <w:t xml:space="preserve"> </w:t>
      </w:r>
      <w:proofErr w:type="spellStart"/>
      <w:r>
        <w:t>institucional</w:t>
      </w:r>
      <w:proofErr w:type="spellEnd"/>
      <w:r>
        <w:t xml:space="preserve">, </w:t>
      </w:r>
      <w:proofErr w:type="spellStart"/>
      <w:r>
        <w:t>por</w:t>
      </w:r>
      <w:proofErr w:type="spellEnd"/>
      <w:r>
        <w:t xml:space="preserve"> </w:t>
      </w:r>
      <w:proofErr w:type="spellStart"/>
      <w:r>
        <w:t>një</w:t>
      </w:r>
      <w:proofErr w:type="spellEnd"/>
      <w:r>
        <w:t xml:space="preserve"> instrument </w:t>
      </w:r>
      <w:proofErr w:type="spellStart"/>
      <w:r>
        <w:t>menaxherial</w:t>
      </w:r>
      <w:proofErr w:type="spellEnd"/>
      <w:r>
        <w:t xml:space="preserve"> </w:t>
      </w:r>
      <w:proofErr w:type="spellStart"/>
      <w:r>
        <w:t>që</w:t>
      </w:r>
      <w:proofErr w:type="spellEnd"/>
      <w:r>
        <w:t xml:space="preserve"> </w:t>
      </w:r>
      <w:proofErr w:type="spellStart"/>
      <w:r>
        <w:t>ndihmon</w:t>
      </w:r>
      <w:proofErr w:type="spellEnd"/>
      <w:r>
        <w:t xml:space="preserve"> </w:t>
      </w:r>
      <w:proofErr w:type="spellStart"/>
      <w:r>
        <w:t>drejtuesit</w:t>
      </w:r>
      <w:proofErr w:type="spellEnd"/>
      <w:r>
        <w:t xml:space="preserve"> </w:t>
      </w:r>
      <w:proofErr w:type="spellStart"/>
      <w:r>
        <w:t>dhe</w:t>
      </w:r>
      <w:proofErr w:type="spellEnd"/>
      <w:r>
        <w:t xml:space="preserve"> </w:t>
      </w:r>
      <w:proofErr w:type="spellStart"/>
      <w:r>
        <w:t>administratën</w:t>
      </w:r>
      <w:proofErr w:type="spellEnd"/>
      <w:r>
        <w:t xml:space="preserve"> </w:t>
      </w:r>
      <w:proofErr w:type="spellStart"/>
      <w:r>
        <w:t>në</w:t>
      </w:r>
      <w:proofErr w:type="spellEnd"/>
      <w:r>
        <w:t xml:space="preserve"> </w:t>
      </w:r>
      <w:proofErr w:type="spellStart"/>
      <w:r>
        <w:t>përmirësimin</w:t>
      </w:r>
      <w:proofErr w:type="spellEnd"/>
      <w:r>
        <w:t xml:space="preserve"> e </w:t>
      </w:r>
      <w:proofErr w:type="spellStart"/>
      <w:r>
        <w:t>vazhdueshëm</w:t>
      </w:r>
      <w:proofErr w:type="spellEnd"/>
      <w:r>
        <w:t xml:space="preserve"> </w:t>
      </w:r>
      <w:proofErr w:type="spellStart"/>
      <w:r>
        <w:t>të</w:t>
      </w:r>
      <w:proofErr w:type="spellEnd"/>
      <w:r>
        <w:t xml:space="preserve"> </w:t>
      </w:r>
      <w:proofErr w:type="spellStart"/>
      <w:r>
        <w:t>proceseve</w:t>
      </w:r>
      <w:proofErr w:type="spellEnd"/>
      <w:r>
        <w:t xml:space="preserve"> </w:t>
      </w:r>
      <w:proofErr w:type="spellStart"/>
      <w:r>
        <w:t>të</w:t>
      </w:r>
      <w:proofErr w:type="spellEnd"/>
      <w:r>
        <w:t xml:space="preserve"> </w:t>
      </w:r>
      <w:proofErr w:type="spellStart"/>
      <w:r>
        <w:t>punës</w:t>
      </w:r>
      <w:proofErr w:type="spellEnd"/>
      <w:r>
        <w:t xml:space="preserve"> </w:t>
      </w:r>
      <w:proofErr w:type="spellStart"/>
      <w:r>
        <w:t>dhe</w:t>
      </w:r>
      <w:proofErr w:type="spellEnd"/>
      <w:r>
        <w:t xml:space="preserve"> </w:t>
      </w:r>
      <w:proofErr w:type="spellStart"/>
      <w:r>
        <w:t>në</w:t>
      </w:r>
      <w:proofErr w:type="spellEnd"/>
      <w:r>
        <w:t xml:space="preserve"> </w:t>
      </w:r>
      <w:proofErr w:type="spellStart"/>
      <w:r>
        <w:t>rritjen</w:t>
      </w:r>
      <w:proofErr w:type="spellEnd"/>
      <w:r>
        <w:t xml:space="preserve"> e </w:t>
      </w:r>
      <w:proofErr w:type="spellStart"/>
      <w:r>
        <w:t>cilësisë</w:t>
      </w:r>
      <w:proofErr w:type="spellEnd"/>
      <w:r>
        <w:t xml:space="preserve"> </w:t>
      </w:r>
      <w:proofErr w:type="spellStart"/>
      <w:r>
        <w:t>së</w:t>
      </w:r>
      <w:proofErr w:type="spellEnd"/>
      <w:r>
        <w:t xml:space="preserve"> </w:t>
      </w:r>
      <w:proofErr w:type="spellStart"/>
      <w:r>
        <w:t>qeverisjes</w:t>
      </w:r>
      <w:proofErr w:type="spellEnd"/>
      <w:r>
        <w:t xml:space="preserve"> </w:t>
      </w:r>
      <w:proofErr w:type="spellStart"/>
      <w:r>
        <w:t>vendore</w:t>
      </w:r>
      <w:proofErr w:type="spellEnd"/>
      <w:r>
        <w:t>.</w:t>
      </w:r>
    </w:p>
    <w:p w14:paraId="2DFAD46A" w14:textId="77777777" w:rsidR="00F96D28" w:rsidRDefault="00F96D28" w:rsidP="00F96D28">
      <w:pPr>
        <w:pStyle w:val="NormalWeb"/>
        <w:jc w:val="both"/>
      </w:pPr>
      <w:proofErr w:type="spellStart"/>
      <w:r>
        <w:t>Hartimi</w:t>
      </w:r>
      <w:proofErr w:type="spellEnd"/>
      <w:r>
        <w:t xml:space="preserve"> </w:t>
      </w:r>
      <w:proofErr w:type="spellStart"/>
      <w:r>
        <w:t>i</w:t>
      </w:r>
      <w:proofErr w:type="spellEnd"/>
      <w:r>
        <w:t xml:space="preserve"> Planit </w:t>
      </w:r>
      <w:proofErr w:type="spellStart"/>
      <w:r>
        <w:t>bazohet</w:t>
      </w:r>
      <w:proofErr w:type="spellEnd"/>
      <w:r>
        <w:t xml:space="preserve"> </w:t>
      </w:r>
      <w:proofErr w:type="spellStart"/>
      <w:r>
        <w:t>në</w:t>
      </w:r>
      <w:proofErr w:type="spellEnd"/>
      <w:r>
        <w:t xml:space="preserve"> </w:t>
      </w:r>
      <w:proofErr w:type="spellStart"/>
      <w:r>
        <w:t>parimin</w:t>
      </w:r>
      <w:proofErr w:type="spellEnd"/>
      <w:r>
        <w:t xml:space="preserve"> se </w:t>
      </w:r>
      <w:proofErr w:type="spellStart"/>
      <w:r>
        <w:t>risqet</w:t>
      </w:r>
      <w:proofErr w:type="spellEnd"/>
      <w:r>
        <w:t xml:space="preserve"> e </w:t>
      </w:r>
      <w:proofErr w:type="spellStart"/>
      <w:r>
        <w:t>integritetit</w:t>
      </w:r>
      <w:proofErr w:type="spellEnd"/>
      <w:r>
        <w:t xml:space="preserve"> </w:t>
      </w:r>
      <w:proofErr w:type="spellStart"/>
      <w:r>
        <w:t>nuk</w:t>
      </w:r>
      <w:proofErr w:type="spellEnd"/>
      <w:r>
        <w:t xml:space="preserve"> </w:t>
      </w:r>
      <w:proofErr w:type="spellStart"/>
      <w:r>
        <w:t>lidhen</w:t>
      </w:r>
      <w:proofErr w:type="spellEnd"/>
      <w:r>
        <w:t xml:space="preserve"> </w:t>
      </w:r>
      <w:proofErr w:type="spellStart"/>
      <w:r>
        <w:t>vetëm</w:t>
      </w:r>
      <w:proofErr w:type="spellEnd"/>
      <w:r>
        <w:t xml:space="preserve"> me </w:t>
      </w:r>
      <w:proofErr w:type="spellStart"/>
      <w:r>
        <w:t>raste</w:t>
      </w:r>
      <w:proofErr w:type="spellEnd"/>
      <w:r>
        <w:t xml:space="preserve"> </w:t>
      </w:r>
      <w:proofErr w:type="spellStart"/>
      <w:r>
        <w:t>të</w:t>
      </w:r>
      <w:proofErr w:type="spellEnd"/>
      <w:r>
        <w:t xml:space="preserve"> </w:t>
      </w:r>
      <w:proofErr w:type="spellStart"/>
      <w:r>
        <w:t>mundshme</w:t>
      </w:r>
      <w:proofErr w:type="spellEnd"/>
      <w:r>
        <w:t xml:space="preserve"> </w:t>
      </w:r>
      <w:proofErr w:type="spellStart"/>
      <w:r>
        <w:t>të</w:t>
      </w:r>
      <w:proofErr w:type="spellEnd"/>
      <w:r>
        <w:t xml:space="preserve"> </w:t>
      </w:r>
      <w:proofErr w:type="spellStart"/>
      <w:r>
        <w:t>korrupsionit</w:t>
      </w:r>
      <w:proofErr w:type="spellEnd"/>
      <w:r>
        <w:t xml:space="preserve">, </w:t>
      </w:r>
      <w:proofErr w:type="spellStart"/>
      <w:r>
        <w:t>por</w:t>
      </w:r>
      <w:proofErr w:type="spellEnd"/>
      <w:r>
        <w:t xml:space="preserve"> </w:t>
      </w:r>
      <w:proofErr w:type="spellStart"/>
      <w:r>
        <w:t>edhe</w:t>
      </w:r>
      <w:proofErr w:type="spellEnd"/>
      <w:r>
        <w:t xml:space="preserve"> me </w:t>
      </w:r>
      <w:proofErr w:type="spellStart"/>
      <w:r>
        <w:t>dobësi</w:t>
      </w:r>
      <w:proofErr w:type="spellEnd"/>
      <w:r>
        <w:t xml:space="preserve"> </w:t>
      </w:r>
      <w:proofErr w:type="spellStart"/>
      <w:r>
        <w:t>organizative</w:t>
      </w:r>
      <w:proofErr w:type="spellEnd"/>
      <w:r>
        <w:t xml:space="preserve">, </w:t>
      </w:r>
      <w:proofErr w:type="spellStart"/>
      <w:r>
        <w:t>mungesë</w:t>
      </w:r>
      <w:proofErr w:type="spellEnd"/>
      <w:r>
        <w:t xml:space="preserve"> </w:t>
      </w:r>
      <w:proofErr w:type="spellStart"/>
      <w:r>
        <w:t>procedurash</w:t>
      </w:r>
      <w:proofErr w:type="spellEnd"/>
      <w:r>
        <w:t xml:space="preserve"> </w:t>
      </w:r>
      <w:proofErr w:type="spellStart"/>
      <w:r>
        <w:t>të</w:t>
      </w:r>
      <w:proofErr w:type="spellEnd"/>
      <w:r>
        <w:t xml:space="preserve"> </w:t>
      </w:r>
      <w:proofErr w:type="spellStart"/>
      <w:r>
        <w:t>standardizuara</w:t>
      </w:r>
      <w:proofErr w:type="spellEnd"/>
      <w:r>
        <w:t xml:space="preserve">, </w:t>
      </w:r>
      <w:proofErr w:type="spellStart"/>
      <w:r>
        <w:t>kapacitete</w:t>
      </w:r>
      <w:proofErr w:type="spellEnd"/>
      <w:r>
        <w:t xml:space="preserve"> </w:t>
      </w:r>
      <w:proofErr w:type="spellStart"/>
      <w:r>
        <w:t>të</w:t>
      </w:r>
      <w:proofErr w:type="spellEnd"/>
      <w:r>
        <w:t xml:space="preserve"> </w:t>
      </w:r>
      <w:proofErr w:type="spellStart"/>
      <w:r>
        <w:t>pamjaftueshme</w:t>
      </w:r>
      <w:proofErr w:type="spellEnd"/>
      <w:r>
        <w:t xml:space="preserve"> </w:t>
      </w:r>
      <w:proofErr w:type="spellStart"/>
      <w:r>
        <w:t>profesionale</w:t>
      </w:r>
      <w:proofErr w:type="spellEnd"/>
      <w:r>
        <w:t xml:space="preserve">, </w:t>
      </w:r>
      <w:proofErr w:type="spellStart"/>
      <w:r>
        <w:t>mangësi</w:t>
      </w:r>
      <w:proofErr w:type="spellEnd"/>
      <w:r>
        <w:t xml:space="preserve"> </w:t>
      </w:r>
      <w:proofErr w:type="spellStart"/>
      <w:r>
        <w:t>në</w:t>
      </w:r>
      <w:proofErr w:type="spellEnd"/>
      <w:r>
        <w:t xml:space="preserve"> </w:t>
      </w:r>
      <w:proofErr w:type="spellStart"/>
      <w:r>
        <w:t>kontrollin</w:t>
      </w:r>
      <w:proofErr w:type="spellEnd"/>
      <w:r>
        <w:t xml:space="preserve"> e </w:t>
      </w:r>
      <w:proofErr w:type="spellStart"/>
      <w:r>
        <w:t>brendshëm</w:t>
      </w:r>
      <w:proofErr w:type="spellEnd"/>
      <w:r>
        <w:t xml:space="preserve">, </w:t>
      </w:r>
      <w:proofErr w:type="spellStart"/>
      <w:r>
        <w:t>mungesë</w:t>
      </w:r>
      <w:proofErr w:type="spellEnd"/>
      <w:r>
        <w:t xml:space="preserve"> </w:t>
      </w:r>
      <w:proofErr w:type="spellStart"/>
      <w:r>
        <w:t>koordinimi</w:t>
      </w:r>
      <w:proofErr w:type="spellEnd"/>
      <w:r>
        <w:t xml:space="preserve"> </w:t>
      </w:r>
      <w:proofErr w:type="spellStart"/>
      <w:r>
        <w:t>ndërmjet</w:t>
      </w:r>
      <w:proofErr w:type="spellEnd"/>
      <w:r>
        <w:t xml:space="preserve"> </w:t>
      </w:r>
      <w:proofErr w:type="spellStart"/>
      <w:r>
        <w:t>strukturave</w:t>
      </w:r>
      <w:proofErr w:type="spellEnd"/>
      <w:r>
        <w:t xml:space="preserve"> administrative, </w:t>
      </w:r>
      <w:proofErr w:type="spellStart"/>
      <w:r>
        <w:t>transparencë</w:t>
      </w:r>
      <w:proofErr w:type="spellEnd"/>
      <w:r>
        <w:t xml:space="preserve"> </w:t>
      </w:r>
      <w:proofErr w:type="spellStart"/>
      <w:r>
        <w:t>të</w:t>
      </w:r>
      <w:proofErr w:type="spellEnd"/>
      <w:r>
        <w:t xml:space="preserve"> </w:t>
      </w:r>
      <w:proofErr w:type="spellStart"/>
      <w:r>
        <w:t>pamjaftueshme</w:t>
      </w:r>
      <w:proofErr w:type="spellEnd"/>
      <w:r>
        <w:t xml:space="preserve">, </w:t>
      </w:r>
      <w:proofErr w:type="spellStart"/>
      <w:r>
        <w:t>si</w:t>
      </w:r>
      <w:proofErr w:type="spellEnd"/>
      <w:r>
        <w:t xml:space="preserve"> </w:t>
      </w:r>
      <w:proofErr w:type="spellStart"/>
      <w:r>
        <w:t>dhe</w:t>
      </w:r>
      <w:proofErr w:type="spellEnd"/>
      <w:r>
        <w:t xml:space="preserve"> me </w:t>
      </w:r>
      <w:proofErr w:type="spellStart"/>
      <w:r>
        <w:t>faktorë</w:t>
      </w:r>
      <w:proofErr w:type="spellEnd"/>
      <w:r>
        <w:t xml:space="preserve"> </w:t>
      </w:r>
      <w:proofErr w:type="spellStart"/>
      <w:r>
        <w:t>të</w:t>
      </w:r>
      <w:proofErr w:type="spellEnd"/>
      <w:r>
        <w:t xml:space="preserve"> </w:t>
      </w:r>
      <w:proofErr w:type="spellStart"/>
      <w:r>
        <w:t>tjerë</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ndikojnë</w:t>
      </w:r>
      <w:proofErr w:type="spellEnd"/>
      <w:r>
        <w:t xml:space="preserve"> </w:t>
      </w:r>
      <w:proofErr w:type="spellStart"/>
      <w:r>
        <w:t>negativisht</w:t>
      </w:r>
      <w:proofErr w:type="spellEnd"/>
      <w:r>
        <w:t xml:space="preserve"> </w:t>
      </w:r>
      <w:proofErr w:type="spellStart"/>
      <w:r>
        <w:t>në</w:t>
      </w:r>
      <w:proofErr w:type="spellEnd"/>
      <w:r>
        <w:t xml:space="preserve"> </w:t>
      </w:r>
      <w:proofErr w:type="spellStart"/>
      <w:r>
        <w:t>performancën</w:t>
      </w:r>
      <w:proofErr w:type="spellEnd"/>
      <w:r>
        <w:t xml:space="preserve"> </w:t>
      </w:r>
      <w:proofErr w:type="spellStart"/>
      <w:r>
        <w:t>institucionale</w:t>
      </w:r>
      <w:proofErr w:type="spellEnd"/>
      <w:r>
        <w:t xml:space="preserve"> </w:t>
      </w:r>
      <w:proofErr w:type="spellStart"/>
      <w:r>
        <w:t>dhe</w:t>
      </w:r>
      <w:proofErr w:type="spellEnd"/>
      <w:r>
        <w:t xml:space="preserve"> </w:t>
      </w:r>
      <w:proofErr w:type="spellStart"/>
      <w:r>
        <w:t>në</w:t>
      </w:r>
      <w:proofErr w:type="spellEnd"/>
      <w:r>
        <w:t xml:space="preserve"> </w:t>
      </w:r>
      <w:proofErr w:type="spellStart"/>
      <w:r>
        <w:t>besimin</w:t>
      </w:r>
      <w:proofErr w:type="spellEnd"/>
      <w:r>
        <w:t xml:space="preserve"> e </w:t>
      </w:r>
      <w:proofErr w:type="spellStart"/>
      <w:r>
        <w:t>publikut</w:t>
      </w:r>
      <w:proofErr w:type="spellEnd"/>
      <w:r>
        <w:t>.</w:t>
      </w:r>
    </w:p>
    <w:p w14:paraId="0AB3AF1E" w14:textId="77777777" w:rsidR="00F96D28" w:rsidRDefault="00F96D28" w:rsidP="00F96D28">
      <w:pPr>
        <w:pStyle w:val="NormalWeb"/>
        <w:jc w:val="both"/>
      </w:pP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Plani</w:t>
      </w:r>
      <w:proofErr w:type="spellEnd"/>
      <w:r>
        <w:t xml:space="preserve"> Vendor </w:t>
      </w:r>
      <w:proofErr w:type="spellStart"/>
      <w:r>
        <w:t>i</w:t>
      </w:r>
      <w:proofErr w:type="spellEnd"/>
      <w:r>
        <w:t xml:space="preserve"> </w:t>
      </w:r>
      <w:proofErr w:type="spellStart"/>
      <w:r>
        <w:t>Integritetit</w:t>
      </w:r>
      <w:proofErr w:type="spellEnd"/>
      <w:r>
        <w:t xml:space="preserve"> </w:t>
      </w:r>
      <w:proofErr w:type="spellStart"/>
      <w:r>
        <w:t>ndërthur</w:t>
      </w:r>
      <w:proofErr w:type="spellEnd"/>
      <w:r>
        <w:t xml:space="preserve"> </w:t>
      </w:r>
      <w:proofErr w:type="spellStart"/>
      <w:r>
        <w:t>masat</w:t>
      </w:r>
      <w:proofErr w:type="spellEnd"/>
      <w:r>
        <w:t xml:space="preserve"> </w:t>
      </w:r>
      <w:proofErr w:type="spellStart"/>
      <w:r>
        <w:t>parandaluese</w:t>
      </w:r>
      <w:proofErr w:type="spellEnd"/>
      <w:r>
        <w:t xml:space="preserve"> me </w:t>
      </w:r>
      <w:proofErr w:type="spellStart"/>
      <w:r>
        <w:t>mekanizmat</w:t>
      </w:r>
      <w:proofErr w:type="spellEnd"/>
      <w:r>
        <w:t xml:space="preserve"> e </w:t>
      </w:r>
      <w:proofErr w:type="spellStart"/>
      <w:r>
        <w:t>monitorimit</w:t>
      </w:r>
      <w:proofErr w:type="spellEnd"/>
      <w:r>
        <w:t xml:space="preserve"> </w:t>
      </w:r>
      <w:proofErr w:type="spellStart"/>
      <w:r>
        <w:t>dhe</w:t>
      </w:r>
      <w:proofErr w:type="spellEnd"/>
      <w:r>
        <w:t xml:space="preserve"> </w:t>
      </w:r>
      <w:proofErr w:type="spellStart"/>
      <w:r>
        <w:t>vlerësimit</w:t>
      </w:r>
      <w:proofErr w:type="spellEnd"/>
      <w:r>
        <w:t xml:space="preserve"> </w:t>
      </w:r>
      <w:proofErr w:type="spellStart"/>
      <w:r>
        <w:t>të</w:t>
      </w:r>
      <w:proofErr w:type="spellEnd"/>
      <w:r>
        <w:t xml:space="preserve"> </w:t>
      </w:r>
      <w:proofErr w:type="spellStart"/>
      <w:r>
        <w:t>vazhdueshëm</w:t>
      </w:r>
      <w:proofErr w:type="spellEnd"/>
      <w:r>
        <w:t xml:space="preserve">, duke </w:t>
      </w:r>
      <w:proofErr w:type="spellStart"/>
      <w:r>
        <w:t>synuar</w:t>
      </w:r>
      <w:proofErr w:type="spellEnd"/>
      <w:r>
        <w:t xml:space="preserve"> </w:t>
      </w:r>
      <w:proofErr w:type="spellStart"/>
      <w:r>
        <w:t>krijimin</w:t>
      </w:r>
      <w:proofErr w:type="spellEnd"/>
      <w:r>
        <w:t xml:space="preserve"> e </w:t>
      </w:r>
      <w:proofErr w:type="spellStart"/>
      <w:r>
        <w:t>një</w:t>
      </w:r>
      <w:proofErr w:type="spellEnd"/>
      <w:r>
        <w:t xml:space="preserve"> administrate </w:t>
      </w:r>
      <w:proofErr w:type="spellStart"/>
      <w:r>
        <w:t>që</w:t>
      </w:r>
      <w:proofErr w:type="spellEnd"/>
      <w:r>
        <w:t xml:space="preserve"> jo </w:t>
      </w:r>
      <w:proofErr w:type="spellStart"/>
      <w:r>
        <w:t>vetëm</w:t>
      </w:r>
      <w:proofErr w:type="spellEnd"/>
      <w:r>
        <w:t xml:space="preserve"> </w:t>
      </w:r>
      <w:proofErr w:type="spellStart"/>
      <w:r>
        <w:t>reagon</w:t>
      </w:r>
      <w:proofErr w:type="spellEnd"/>
      <w:r>
        <w:t xml:space="preserve"> </w:t>
      </w:r>
      <w:proofErr w:type="spellStart"/>
      <w:r>
        <w:t>ndaj</w:t>
      </w:r>
      <w:proofErr w:type="spellEnd"/>
      <w:r>
        <w:t xml:space="preserve"> </w:t>
      </w:r>
      <w:proofErr w:type="spellStart"/>
      <w:r>
        <w:t>problematikave</w:t>
      </w:r>
      <w:proofErr w:type="spellEnd"/>
      <w:r>
        <w:t xml:space="preserve">, </w:t>
      </w:r>
      <w:proofErr w:type="spellStart"/>
      <w:r>
        <w:t>por</w:t>
      </w:r>
      <w:proofErr w:type="spellEnd"/>
      <w:r>
        <w:t xml:space="preserve"> </w:t>
      </w:r>
      <w:proofErr w:type="spellStart"/>
      <w:r>
        <w:t>identifikon</w:t>
      </w:r>
      <w:proofErr w:type="spellEnd"/>
      <w:r>
        <w:t xml:space="preserve"> </w:t>
      </w:r>
      <w:proofErr w:type="spellStart"/>
      <w:r>
        <w:t>dhe</w:t>
      </w:r>
      <w:proofErr w:type="spellEnd"/>
      <w:r>
        <w:t xml:space="preserve"> </w:t>
      </w:r>
      <w:proofErr w:type="spellStart"/>
      <w:r>
        <w:t>menaxhon</w:t>
      </w:r>
      <w:proofErr w:type="spellEnd"/>
      <w:r>
        <w:t xml:space="preserve"> </w:t>
      </w:r>
      <w:proofErr w:type="spellStart"/>
      <w:r>
        <w:t>në</w:t>
      </w:r>
      <w:proofErr w:type="spellEnd"/>
      <w:r>
        <w:t xml:space="preserve"> </w:t>
      </w:r>
      <w:proofErr w:type="spellStart"/>
      <w:r>
        <w:t>kohë</w:t>
      </w:r>
      <w:proofErr w:type="spellEnd"/>
      <w:r>
        <w:t xml:space="preserve"> </w:t>
      </w:r>
      <w:proofErr w:type="spellStart"/>
      <w:r>
        <w:t>risqet</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ndikojnë</w:t>
      </w:r>
      <w:proofErr w:type="spellEnd"/>
      <w:r>
        <w:t xml:space="preserve"> </w:t>
      </w:r>
      <w:proofErr w:type="spellStart"/>
      <w:r>
        <w:t>në</w:t>
      </w:r>
      <w:proofErr w:type="spellEnd"/>
      <w:r>
        <w:t xml:space="preserve"> </w:t>
      </w:r>
      <w:proofErr w:type="spellStart"/>
      <w:r>
        <w:t>integritetin</w:t>
      </w:r>
      <w:proofErr w:type="spellEnd"/>
      <w:r>
        <w:t xml:space="preserve"> </w:t>
      </w:r>
      <w:proofErr w:type="spellStart"/>
      <w:r>
        <w:t>institucional</w:t>
      </w:r>
      <w:proofErr w:type="spellEnd"/>
      <w:r>
        <w:t>.</w:t>
      </w:r>
    </w:p>
    <w:p w14:paraId="34D5AA4E" w14:textId="03F35266" w:rsidR="00F96D28" w:rsidRDefault="00F96D28" w:rsidP="00F96D28">
      <w:pPr>
        <w:pStyle w:val="NormalWeb"/>
        <w:jc w:val="both"/>
      </w:pPr>
      <w:proofErr w:type="spellStart"/>
      <w:r>
        <w:t>Në</w:t>
      </w:r>
      <w:proofErr w:type="spellEnd"/>
      <w:r>
        <w:t xml:space="preserve"> </w:t>
      </w:r>
      <w:proofErr w:type="spellStart"/>
      <w:r>
        <w:t>Bashkinë</w:t>
      </w:r>
      <w:proofErr w:type="spellEnd"/>
      <w:r>
        <w:t xml:space="preserve"> </w:t>
      </w:r>
      <w:proofErr w:type="spellStart"/>
      <w:r>
        <w:t>Pukë</w:t>
      </w:r>
      <w:proofErr w:type="spellEnd"/>
      <w:r>
        <w:t xml:space="preserve">, </w:t>
      </w:r>
      <w:proofErr w:type="spellStart"/>
      <w:r>
        <w:t>integriteti</w:t>
      </w:r>
      <w:proofErr w:type="spellEnd"/>
      <w:r>
        <w:t xml:space="preserve"> </w:t>
      </w:r>
      <w:proofErr w:type="spellStart"/>
      <w:r>
        <w:t>institucional</w:t>
      </w:r>
      <w:proofErr w:type="spellEnd"/>
      <w:r>
        <w:t xml:space="preserve"> </w:t>
      </w:r>
      <w:proofErr w:type="spellStart"/>
      <w:r>
        <w:t>lidhet</w:t>
      </w:r>
      <w:proofErr w:type="spellEnd"/>
      <w:r>
        <w:t xml:space="preserve"> </w:t>
      </w:r>
      <w:proofErr w:type="spellStart"/>
      <w:r>
        <w:t>ngushtë</w:t>
      </w:r>
      <w:proofErr w:type="spellEnd"/>
      <w:r>
        <w:t xml:space="preserve"> me </w:t>
      </w:r>
      <w:proofErr w:type="spellStart"/>
      <w:r>
        <w:t>zhvillimin</w:t>
      </w:r>
      <w:proofErr w:type="spellEnd"/>
      <w:r>
        <w:t xml:space="preserve"> e </w:t>
      </w:r>
      <w:proofErr w:type="spellStart"/>
      <w:r>
        <w:t>qëndrueshëm</w:t>
      </w:r>
      <w:proofErr w:type="spellEnd"/>
      <w:r>
        <w:t xml:space="preserve"> </w:t>
      </w:r>
      <w:proofErr w:type="spellStart"/>
      <w:r>
        <w:t>të</w:t>
      </w:r>
      <w:proofErr w:type="spellEnd"/>
      <w:r>
        <w:t xml:space="preserve"> </w:t>
      </w:r>
      <w:proofErr w:type="spellStart"/>
      <w:r>
        <w:t>territorit</w:t>
      </w:r>
      <w:proofErr w:type="spellEnd"/>
      <w:r>
        <w:t xml:space="preserve">, </w:t>
      </w:r>
      <w:proofErr w:type="spellStart"/>
      <w:r>
        <w:t>administrimin</w:t>
      </w:r>
      <w:proofErr w:type="spellEnd"/>
      <w:r>
        <w:t xml:space="preserve"> e </w:t>
      </w:r>
      <w:proofErr w:type="spellStart"/>
      <w:r>
        <w:t>përgjegjshëm</w:t>
      </w:r>
      <w:proofErr w:type="spellEnd"/>
      <w:r>
        <w:t xml:space="preserve"> </w:t>
      </w:r>
      <w:proofErr w:type="spellStart"/>
      <w:r>
        <w:t>të</w:t>
      </w:r>
      <w:proofErr w:type="spellEnd"/>
      <w:r>
        <w:t xml:space="preserve"> </w:t>
      </w:r>
      <w:proofErr w:type="spellStart"/>
      <w:r>
        <w:t>burimeve</w:t>
      </w:r>
      <w:proofErr w:type="spellEnd"/>
      <w:r>
        <w:t xml:space="preserve"> </w:t>
      </w:r>
      <w:proofErr w:type="spellStart"/>
      <w:r>
        <w:t>publike</w:t>
      </w:r>
      <w:proofErr w:type="spellEnd"/>
      <w:r>
        <w:t xml:space="preserve"> </w:t>
      </w:r>
      <w:proofErr w:type="spellStart"/>
      <w:r>
        <w:t>dhe</w:t>
      </w:r>
      <w:proofErr w:type="spellEnd"/>
      <w:r>
        <w:t xml:space="preserve"> </w:t>
      </w:r>
      <w:proofErr w:type="spellStart"/>
      <w:r>
        <w:t>garantimin</w:t>
      </w:r>
      <w:proofErr w:type="spellEnd"/>
      <w:r>
        <w:t xml:space="preserve"> e </w:t>
      </w:r>
      <w:proofErr w:type="spellStart"/>
      <w:r>
        <w:t>shërbimeve</w:t>
      </w:r>
      <w:proofErr w:type="spellEnd"/>
      <w:r>
        <w:t xml:space="preserve"> </w:t>
      </w:r>
      <w:proofErr w:type="spellStart"/>
      <w:r>
        <w:t>cilësore</w:t>
      </w:r>
      <w:proofErr w:type="spellEnd"/>
      <w:r>
        <w:t xml:space="preserve"> </w:t>
      </w:r>
      <w:proofErr w:type="spellStart"/>
      <w:r>
        <w:t>për</w:t>
      </w:r>
      <w:proofErr w:type="spellEnd"/>
      <w:r>
        <w:t xml:space="preserve"> </w:t>
      </w:r>
      <w:proofErr w:type="spellStart"/>
      <w:r>
        <w:t>qytetarët</w:t>
      </w:r>
      <w:proofErr w:type="spellEnd"/>
      <w:r>
        <w:t xml:space="preserve">. </w:t>
      </w:r>
      <w:proofErr w:type="spellStart"/>
      <w:r>
        <w:t>Çdo</w:t>
      </w:r>
      <w:proofErr w:type="spellEnd"/>
      <w:r>
        <w:t xml:space="preserve"> </w:t>
      </w:r>
      <w:proofErr w:type="spellStart"/>
      <w:r>
        <w:t>proces</w:t>
      </w:r>
      <w:proofErr w:type="spellEnd"/>
      <w:r>
        <w:t xml:space="preserve"> </w:t>
      </w:r>
      <w:proofErr w:type="spellStart"/>
      <w:r>
        <w:t>administrativ</w:t>
      </w:r>
      <w:proofErr w:type="spellEnd"/>
      <w:r>
        <w:t xml:space="preserve">, </w:t>
      </w:r>
      <w:proofErr w:type="spellStart"/>
      <w:r>
        <w:t>financiar</w:t>
      </w:r>
      <w:proofErr w:type="spellEnd"/>
      <w:r>
        <w:t xml:space="preserve">, </w:t>
      </w:r>
      <w:proofErr w:type="spellStart"/>
      <w:r>
        <w:t>urbanistik</w:t>
      </w:r>
      <w:proofErr w:type="spellEnd"/>
      <w:r>
        <w:t xml:space="preserve"> apo </w:t>
      </w:r>
      <w:proofErr w:type="spellStart"/>
      <w:r>
        <w:t>i</w:t>
      </w:r>
      <w:proofErr w:type="spellEnd"/>
      <w:r>
        <w:t xml:space="preserve"> </w:t>
      </w:r>
      <w:proofErr w:type="spellStart"/>
      <w:r>
        <w:t>menaxhimit</w:t>
      </w:r>
      <w:proofErr w:type="spellEnd"/>
      <w:r>
        <w:t xml:space="preserve"> </w:t>
      </w:r>
      <w:proofErr w:type="spellStart"/>
      <w:r>
        <w:t>të</w:t>
      </w:r>
      <w:proofErr w:type="spellEnd"/>
      <w:r>
        <w:t xml:space="preserve"> </w:t>
      </w:r>
      <w:proofErr w:type="spellStart"/>
      <w:r>
        <w:t>pronave</w:t>
      </w:r>
      <w:proofErr w:type="spellEnd"/>
      <w:r>
        <w:t xml:space="preserve"> </w:t>
      </w:r>
      <w:proofErr w:type="spellStart"/>
      <w:r>
        <w:t>publike</w:t>
      </w:r>
      <w:proofErr w:type="spellEnd"/>
      <w:r>
        <w:t xml:space="preserve"> </w:t>
      </w:r>
      <w:proofErr w:type="spellStart"/>
      <w:r>
        <w:t>mbart</w:t>
      </w:r>
      <w:proofErr w:type="spellEnd"/>
      <w:r>
        <w:t xml:space="preserve"> </w:t>
      </w:r>
      <w:proofErr w:type="spellStart"/>
      <w:r>
        <w:t>risqe</w:t>
      </w:r>
      <w:proofErr w:type="spellEnd"/>
      <w:r>
        <w:t xml:space="preserve"> </w:t>
      </w:r>
      <w:proofErr w:type="spellStart"/>
      <w:r>
        <w:t>të</w:t>
      </w:r>
      <w:proofErr w:type="spellEnd"/>
      <w:r>
        <w:t xml:space="preserve"> </w:t>
      </w:r>
      <w:proofErr w:type="spellStart"/>
      <w:r>
        <w:t>caktuara</w:t>
      </w:r>
      <w:proofErr w:type="spellEnd"/>
      <w:r>
        <w:t xml:space="preserve">, </w:t>
      </w:r>
      <w:proofErr w:type="spellStart"/>
      <w:r>
        <w:t>të</w:t>
      </w:r>
      <w:proofErr w:type="spellEnd"/>
      <w:r>
        <w:t xml:space="preserve"> </w:t>
      </w:r>
      <w:proofErr w:type="spellStart"/>
      <w:r>
        <w:t>cilat</w:t>
      </w:r>
      <w:proofErr w:type="spellEnd"/>
      <w:r>
        <w:t xml:space="preserve"> </w:t>
      </w:r>
      <w:proofErr w:type="spellStart"/>
      <w:r>
        <w:t>kërkojnë</w:t>
      </w:r>
      <w:proofErr w:type="spellEnd"/>
      <w:r>
        <w:t xml:space="preserve"> </w:t>
      </w:r>
      <w:proofErr w:type="spellStart"/>
      <w:r>
        <w:t>analiza</w:t>
      </w:r>
      <w:proofErr w:type="spellEnd"/>
      <w:r>
        <w:t xml:space="preserve"> </w:t>
      </w:r>
      <w:proofErr w:type="spellStart"/>
      <w:r>
        <w:t>periodike</w:t>
      </w:r>
      <w:proofErr w:type="spellEnd"/>
      <w:r>
        <w:t xml:space="preserve">, </w:t>
      </w:r>
      <w:proofErr w:type="spellStart"/>
      <w:r>
        <w:t>mekanizma</w:t>
      </w:r>
      <w:proofErr w:type="spellEnd"/>
      <w:r>
        <w:t xml:space="preserve"> </w:t>
      </w:r>
      <w:proofErr w:type="spellStart"/>
      <w:r>
        <w:t>të</w:t>
      </w:r>
      <w:proofErr w:type="spellEnd"/>
      <w:r>
        <w:t xml:space="preserve"> </w:t>
      </w:r>
      <w:proofErr w:type="spellStart"/>
      <w:r>
        <w:t>qartë</w:t>
      </w:r>
      <w:proofErr w:type="spellEnd"/>
      <w:r>
        <w:t xml:space="preserve"> </w:t>
      </w:r>
      <w:proofErr w:type="spellStart"/>
      <w:r>
        <w:t>kontrolli</w:t>
      </w:r>
      <w:proofErr w:type="spellEnd"/>
      <w:r>
        <w:t xml:space="preserve"> </w:t>
      </w:r>
      <w:proofErr w:type="spellStart"/>
      <w:r>
        <w:t>dhe</w:t>
      </w:r>
      <w:proofErr w:type="spellEnd"/>
      <w:r>
        <w:t xml:space="preserve"> </w:t>
      </w:r>
      <w:proofErr w:type="spellStart"/>
      <w:r>
        <w:t>përgjegjësi</w:t>
      </w:r>
      <w:proofErr w:type="spellEnd"/>
      <w:r>
        <w:t xml:space="preserve"> </w:t>
      </w:r>
      <w:proofErr w:type="spellStart"/>
      <w:r>
        <w:t>të</w:t>
      </w:r>
      <w:proofErr w:type="spellEnd"/>
      <w:r>
        <w:t xml:space="preserve"> </w:t>
      </w:r>
      <w:proofErr w:type="spellStart"/>
      <w:r>
        <w:t>mirëpërcaktuara</w:t>
      </w:r>
      <w:proofErr w:type="spellEnd"/>
      <w:r>
        <w:t xml:space="preserve"> </w:t>
      </w:r>
      <w:proofErr w:type="spellStart"/>
      <w:r>
        <w:t>për</w:t>
      </w:r>
      <w:proofErr w:type="spellEnd"/>
      <w:r>
        <w:t xml:space="preserve"> </w:t>
      </w:r>
      <w:proofErr w:type="spellStart"/>
      <w:r>
        <w:t>secilën</w:t>
      </w:r>
      <w:proofErr w:type="spellEnd"/>
      <w:r>
        <w:t xml:space="preserve"> </w:t>
      </w:r>
      <w:proofErr w:type="spellStart"/>
      <w:r>
        <w:t>strukturë</w:t>
      </w:r>
      <w:proofErr w:type="spellEnd"/>
      <w:r>
        <w:t xml:space="preserve"> administrative.</w:t>
      </w:r>
    </w:p>
    <w:p w14:paraId="1E1C24E7" w14:textId="77777777" w:rsidR="00F96D28" w:rsidRDefault="00F96D28" w:rsidP="00F96D28">
      <w:pPr>
        <w:pStyle w:val="NormalWeb"/>
        <w:jc w:val="both"/>
      </w:pPr>
      <w:proofErr w:type="spellStart"/>
      <w:r>
        <w:lastRenderedPageBreak/>
        <w:t>Në</w:t>
      </w:r>
      <w:proofErr w:type="spellEnd"/>
      <w:r>
        <w:t xml:space="preserve"> </w:t>
      </w:r>
      <w:proofErr w:type="spellStart"/>
      <w:r>
        <w:t>këtë</w:t>
      </w:r>
      <w:proofErr w:type="spellEnd"/>
      <w:r>
        <w:t xml:space="preserve"> </w:t>
      </w:r>
      <w:proofErr w:type="spellStart"/>
      <w:r>
        <w:t>kuadër</w:t>
      </w:r>
      <w:proofErr w:type="spellEnd"/>
      <w:r>
        <w:t xml:space="preserve">, </w:t>
      </w:r>
      <w:proofErr w:type="spellStart"/>
      <w:r>
        <w:t>Plani</w:t>
      </w:r>
      <w:proofErr w:type="spellEnd"/>
      <w:r>
        <w:t xml:space="preserve"> Vendor </w:t>
      </w:r>
      <w:proofErr w:type="spellStart"/>
      <w:r>
        <w:t>i</w:t>
      </w:r>
      <w:proofErr w:type="spellEnd"/>
      <w:r>
        <w:t xml:space="preserve"> </w:t>
      </w:r>
      <w:proofErr w:type="spellStart"/>
      <w:r>
        <w:t>Integritetit</w:t>
      </w:r>
      <w:proofErr w:type="spellEnd"/>
      <w:r>
        <w:t xml:space="preserve"> </w:t>
      </w:r>
      <w:proofErr w:type="spellStart"/>
      <w:r>
        <w:t>shërben</w:t>
      </w:r>
      <w:proofErr w:type="spellEnd"/>
      <w:r>
        <w:t xml:space="preserve"> </w:t>
      </w:r>
      <w:proofErr w:type="spellStart"/>
      <w:r>
        <w:t>gjithashtu</w:t>
      </w:r>
      <w:proofErr w:type="spellEnd"/>
      <w:r>
        <w:t xml:space="preserve"> </w:t>
      </w:r>
      <w:proofErr w:type="spellStart"/>
      <w:r>
        <w:t>si</w:t>
      </w:r>
      <w:proofErr w:type="spellEnd"/>
      <w:r>
        <w:t xml:space="preserve"> </w:t>
      </w:r>
      <w:proofErr w:type="spellStart"/>
      <w:r>
        <w:t>një</w:t>
      </w:r>
      <w:proofErr w:type="spellEnd"/>
      <w:r>
        <w:t xml:space="preserve"> instrument </w:t>
      </w:r>
      <w:proofErr w:type="spellStart"/>
      <w:r>
        <w:t>për</w:t>
      </w:r>
      <w:proofErr w:type="spellEnd"/>
      <w:r>
        <w:t xml:space="preserve"> </w:t>
      </w:r>
      <w:proofErr w:type="spellStart"/>
      <w:r>
        <w:t>forcimin</w:t>
      </w:r>
      <w:proofErr w:type="spellEnd"/>
      <w:r>
        <w:t xml:space="preserve"> e </w:t>
      </w:r>
      <w:proofErr w:type="spellStart"/>
      <w:r>
        <w:t>kulturës</w:t>
      </w:r>
      <w:proofErr w:type="spellEnd"/>
      <w:r>
        <w:t xml:space="preserve"> </w:t>
      </w:r>
      <w:proofErr w:type="spellStart"/>
      <w:r>
        <w:t>institucionale</w:t>
      </w:r>
      <w:proofErr w:type="spellEnd"/>
      <w:r>
        <w:t xml:space="preserve">, duke </w:t>
      </w:r>
      <w:proofErr w:type="spellStart"/>
      <w:r>
        <w:t>promovuar</w:t>
      </w:r>
      <w:proofErr w:type="spellEnd"/>
      <w:r>
        <w:t xml:space="preserve"> </w:t>
      </w:r>
      <w:proofErr w:type="spellStart"/>
      <w:r>
        <w:t>përgjegjësinë</w:t>
      </w:r>
      <w:proofErr w:type="spellEnd"/>
      <w:r>
        <w:t xml:space="preserve"> </w:t>
      </w:r>
      <w:proofErr w:type="spellStart"/>
      <w:r>
        <w:t>individuale</w:t>
      </w:r>
      <w:proofErr w:type="spellEnd"/>
      <w:r>
        <w:t xml:space="preserve"> </w:t>
      </w:r>
      <w:proofErr w:type="spellStart"/>
      <w:r>
        <w:t>dhe</w:t>
      </w:r>
      <w:proofErr w:type="spellEnd"/>
      <w:r>
        <w:t xml:space="preserve"> </w:t>
      </w:r>
      <w:proofErr w:type="spellStart"/>
      <w:r>
        <w:t>kolektive</w:t>
      </w:r>
      <w:proofErr w:type="spellEnd"/>
      <w:r>
        <w:t xml:space="preserve"> </w:t>
      </w:r>
      <w:proofErr w:type="spellStart"/>
      <w:r>
        <w:t>të</w:t>
      </w:r>
      <w:proofErr w:type="spellEnd"/>
      <w:r>
        <w:t xml:space="preserve"> </w:t>
      </w:r>
      <w:proofErr w:type="spellStart"/>
      <w:r>
        <w:t>çdo</w:t>
      </w:r>
      <w:proofErr w:type="spellEnd"/>
      <w:r>
        <w:t xml:space="preserve"> </w:t>
      </w:r>
      <w:proofErr w:type="spellStart"/>
      <w:r>
        <w:t>punonjësi</w:t>
      </w:r>
      <w:proofErr w:type="spellEnd"/>
      <w:r>
        <w:t xml:space="preserve"> </w:t>
      </w:r>
      <w:proofErr w:type="spellStart"/>
      <w:r>
        <w:t>publik</w:t>
      </w:r>
      <w:proofErr w:type="spellEnd"/>
      <w:r>
        <w:t xml:space="preserve"> </w:t>
      </w:r>
      <w:proofErr w:type="spellStart"/>
      <w:r>
        <w:t>për</w:t>
      </w:r>
      <w:proofErr w:type="spellEnd"/>
      <w:r>
        <w:t xml:space="preserve"> </w:t>
      </w:r>
      <w:proofErr w:type="spellStart"/>
      <w:r>
        <w:t>respektimin</w:t>
      </w:r>
      <w:proofErr w:type="spellEnd"/>
      <w:r>
        <w:t xml:space="preserve"> e </w:t>
      </w:r>
      <w:proofErr w:type="spellStart"/>
      <w:r>
        <w:t>standardeve</w:t>
      </w:r>
      <w:proofErr w:type="spellEnd"/>
      <w:r>
        <w:t xml:space="preserve"> </w:t>
      </w:r>
      <w:proofErr w:type="spellStart"/>
      <w:r>
        <w:t>etike</w:t>
      </w:r>
      <w:proofErr w:type="spellEnd"/>
      <w:r>
        <w:t xml:space="preserve">, </w:t>
      </w:r>
      <w:proofErr w:type="spellStart"/>
      <w:r>
        <w:t>shmangien</w:t>
      </w:r>
      <w:proofErr w:type="spellEnd"/>
      <w:r>
        <w:t xml:space="preserve"> e </w:t>
      </w:r>
      <w:proofErr w:type="spellStart"/>
      <w:r>
        <w:t>konfliktit</w:t>
      </w:r>
      <w:proofErr w:type="spellEnd"/>
      <w:r>
        <w:t xml:space="preserve"> </w:t>
      </w:r>
      <w:proofErr w:type="spellStart"/>
      <w:r>
        <w:t>të</w:t>
      </w:r>
      <w:proofErr w:type="spellEnd"/>
      <w:r>
        <w:t xml:space="preserve"> </w:t>
      </w:r>
      <w:proofErr w:type="spellStart"/>
      <w:r>
        <w:t>interesit</w:t>
      </w:r>
      <w:proofErr w:type="spellEnd"/>
      <w:r>
        <w:t xml:space="preserve">, </w:t>
      </w:r>
      <w:proofErr w:type="spellStart"/>
      <w:r>
        <w:t>mbrojtjen</w:t>
      </w:r>
      <w:proofErr w:type="spellEnd"/>
      <w:r>
        <w:t xml:space="preserve"> e </w:t>
      </w:r>
      <w:proofErr w:type="spellStart"/>
      <w:r>
        <w:t>interesit</w:t>
      </w:r>
      <w:proofErr w:type="spellEnd"/>
      <w:r>
        <w:t xml:space="preserve"> </w:t>
      </w:r>
      <w:proofErr w:type="spellStart"/>
      <w:r>
        <w:t>publik</w:t>
      </w:r>
      <w:proofErr w:type="spellEnd"/>
      <w:r>
        <w:t xml:space="preserve"> </w:t>
      </w:r>
      <w:proofErr w:type="spellStart"/>
      <w:r>
        <w:t>dhe</w:t>
      </w:r>
      <w:proofErr w:type="spellEnd"/>
      <w:r>
        <w:t xml:space="preserve"> </w:t>
      </w:r>
      <w:proofErr w:type="spellStart"/>
      <w:r>
        <w:t>zbatimin</w:t>
      </w:r>
      <w:proofErr w:type="spellEnd"/>
      <w:r>
        <w:t xml:space="preserve"> e </w:t>
      </w:r>
      <w:proofErr w:type="spellStart"/>
      <w:r>
        <w:t>legjislacionit</w:t>
      </w:r>
      <w:proofErr w:type="spellEnd"/>
      <w:r>
        <w:t xml:space="preserve"> </w:t>
      </w:r>
      <w:proofErr w:type="spellStart"/>
      <w:r>
        <w:t>në</w:t>
      </w:r>
      <w:proofErr w:type="spellEnd"/>
      <w:r>
        <w:t xml:space="preserve"> </w:t>
      </w:r>
      <w:proofErr w:type="spellStart"/>
      <w:r>
        <w:t>fuqi</w:t>
      </w:r>
      <w:proofErr w:type="spellEnd"/>
      <w:r>
        <w:t>.</w:t>
      </w:r>
    </w:p>
    <w:p w14:paraId="38C076B4" w14:textId="77777777" w:rsidR="00F96D28" w:rsidRDefault="00F96D28" w:rsidP="00F96D28">
      <w:pPr>
        <w:pStyle w:val="NormalWeb"/>
        <w:jc w:val="both"/>
      </w:pPr>
      <w:proofErr w:type="spellStart"/>
      <w:r>
        <w:t>Njëkohësisht</w:t>
      </w:r>
      <w:proofErr w:type="spellEnd"/>
      <w:r>
        <w:t xml:space="preserve">, </w:t>
      </w:r>
      <w:proofErr w:type="spellStart"/>
      <w:r>
        <w:t>zbatimi</w:t>
      </w:r>
      <w:proofErr w:type="spellEnd"/>
      <w:r>
        <w:t xml:space="preserve"> </w:t>
      </w:r>
      <w:proofErr w:type="spellStart"/>
      <w:r>
        <w:t>i</w:t>
      </w:r>
      <w:proofErr w:type="spellEnd"/>
      <w:r>
        <w:t xml:space="preserve"> </w:t>
      </w:r>
      <w:proofErr w:type="spellStart"/>
      <w:r>
        <w:t>këtij</w:t>
      </w:r>
      <w:proofErr w:type="spellEnd"/>
      <w:r>
        <w:t xml:space="preserve"> </w:t>
      </w:r>
      <w:proofErr w:type="spellStart"/>
      <w:r>
        <w:t>Plani</w:t>
      </w:r>
      <w:proofErr w:type="spellEnd"/>
      <w:r>
        <w:t xml:space="preserve"> do </w:t>
      </w:r>
      <w:proofErr w:type="spellStart"/>
      <w:r>
        <w:t>të</w:t>
      </w:r>
      <w:proofErr w:type="spellEnd"/>
      <w:r>
        <w:t xml:space="preserve"> </w:t>
      </w:r>
      <w:proofErr w:type="spellStart"/>
      <w:r>
        <w:t>kontribuojë</w:t>
      </w:r>
      <w:proofErr w:type="spellEnd"/>
      <w:r>
        <w:t xml:space="preserve"> </w:t>
      </w:r>
      <w:proofErr w:type="spellStart"/>
      <w:r>
        <w:t>në</w:t>
      </w:r>
      <w:proofErr w:type="spellEnd"/>
      <w:r>
        <w:t xml:space="preserve"> </w:t>
      </w:r>
      <w:proofErr w:type="spellStart"/>
      <w:r>
        <w:t>përmirësimin</w:t>
      </w:r>
      <w:proofErr w:type="spellEnd"/>
      <w:r>
        <w:t xml:space="preserve"> e </w:t>
      </w:r>
      <w:proofErr w:type="spellStart"/>
      <w:r>
        <w:t>sistemit</w:t>
      </w:r>
      <w:proofErr w:type="spellEnd"/>
      <w:r>
        <w:t xml:space="preserve"> </w:t>
      </w:r>
      <w:proofErr w:type="spellStart"/>
      <w:r>
        <w:t>të</w:t>
      </w:r>
      <w:proofErr w:type="spellEnd"/>
      <w:r>
        <w:t xml:space="preserve"> </w:t>
      </w:r>
      <w:proofErr w:type="spellStart"/>
      <w:r>
        <w:t>kontrollit</w:t>
      </w:r>
      <w:proofErr w:type="spellEnd"/>
      <w:r>
        <w:t xml:space="preserve"> </w:t>
      </w:r>
      <w:proofErr w:type="spellStart"/>
      <w:r>
        <w:t>të</w:t>
      </w:r>
      <w:proofErr w:type="spellEnd"/>
      <w:r>
        <w:t xml:space="preserve"> </w:t>
      </w:r>
      <w:proofErr w:type="spellStart"/>
      <w:r>
        <w:t>brendshëm</w:t>
      </w:r>
      <w:proofErr w:type="spellEnd"/>
      <w:r>
        <w:t xml:space="preserve"> </w:t>
      </w:r>
      <w:proofErr w:type="spellStart"/>
      <w:r>
        <w:t>administrativ</w:t>
      </w:r>
      <w:proofErr w:type="spellEnd"/>
      <w:r>
        <w:t xml:space="preserve">, </w:t>
      </w:r>
      <w:proofErr w:type="spellStart"/>
      <w:r>
        <w:t>rritjen</w:t>
      </w:r>
      <w:proofErr w:type="spellEnd"/>
      <w:r>
        <w:t xml:space="preserve"> e </w:t>
      </w:r>
      <w:proofErr w:type="spellStart"/>
      <w:r>
        <w:t>transparencës</w:t>
      </w:r>
      <w:proofErr w:type="spellEnd"/>
      <w:r>
        <w:t xml:space="preserve"> </w:t>
      </w:r>
      <w:proofErr w:type="spellStart"/>
      <w:r>
        <w:t>në</w:t>
      </w:r>
      <w:proofErr w:type="spellEnd"/>
      <w:r>
        <w:t xml:space="preserve"> </w:t>
      </w:r>
      <w:proofErr w:type="spellStart"/>
      <w:r>
        <w:t>proceset</w:t>
      </w:r>
      <w:proofErr w:type="spellEnd"/>
      <w:r>
        <w:t xml:space="preserve"> </w:t>
      </w:r>
      <w:proofErr w:type="spellStart"/>
      <w:r>
        <w:t>vendimmarrëse</w:t>
      </w:r>
      <w:proofErr w:type="spellEnd"/>
      <w:r>
        <w:t xml:space="preserve">, </w:t>
      </w:r>
      <w:proofErr w:type="spellStart"/>
      <w:r>
        <w:t>forcimin</w:t>
      </w:r>
      <w:proofErr w:type="spellEnd"/>
      <w:r>
        <w:t xml:space="preserve"> e </w:t>
      </w:r>
      <w:proofErr w:type="spellStart"/>
      <w:r>
        <w:t>mekanizmave</w:t>
      </w:r>
      <w:proofErr w:type="spellEnd"/>
      <w:r>
        <w:t xml:space="preserve"> </w:t>
      </w:r>
      <w:proofErr w:type="spellStart"/>
      <w:r>
        <w:t>të</w:t>
      </w:r>
      <w:proofErr w:type="spellEnd"/>
      <w:r>
        <w:t xml:space="preserve"> </w:t>
      </w:r>
      <w:proofErr w:type="spellStart"/>
      <w:r>
        <w:t>llogaridhënies</w:t>
      </w:r>
      <w:proofErr w:type="spellEnd"/>
      <w:r>
        <w:t xml:space="preserve"> </w:t>
      </w:r>
      <w:proofErr w:type="spellStart"/>
      <w:r>
        <w:t>dhe</w:t>
      </w:r>
      <w:proofErr w:type="spellEnd"/>
      <w:r>
        <w:t xml:space="preserve"> </w:t>
      </w:r>
      <w:proofErr w:type="spellStart"/>
      <w:r>
        <w:t>zgjerimin</w:t>
      </w:r>
      <w:proofErr w:type="spellEnd"/>
      <w:r>
        <w:t xml:space="preserve"> e </w:t>
      </w:r>
      <w:proofErr w:type="spellStart"/>
      <w:r>
        <w:t>pjesëmarrjes</w:t>
      </w:r>
      <w:proofErr w:type="spellEnd"/>
      <w:r>
        <w:t xml:space="preserve"> </w:t>
      </w:r>
      <w:proofErr w:type="spellStart"/>
      <w:r>
        <w:t>së</w:t>
      </w:r>
      <w:proofErr w:type="spellEnd"/>
      <w:r>
        <w:t xml:space="preserve"> </w:t>
      </w:r>
      <w:proofErr w:type="spellStart"/>
      <w:r>
        <w:t>qytetarëve</w:t>
      </w:r>
      <w:proofErr w:type="spellEnd"/>
      <w:r>
        <w:t xml:space="preserve"> </w:t>
      </w:r>
      <w:proofErr w:type="spellStart"/>
      <w:r>
        <w:t>në</w:t>
      </w:r>
      <w:proofErr w:type="spellEnd"/>
      <w:r>
        <w:t xml:space="preserve"> </w:t>
      </w:r>
      <w:proofErr w:type="spellStart"/>
      <w:r>
        <w:t>jetën</w:t>
      </w:r>
      <w:proofErr w:type="spellEnd"/>
      <w:r>
        <w:t xml:space="preserve"> </w:t>
      </w:r>
      <w:proofErr w:type="spellStart"/>
      <w:r>
        <w:t>publike</w:t>
      </w:r>
      <w:proofErr w:type="spellEnd"/>
      <w:r>
        <w:t xml:space="preserve"> </w:t>
      </w:r>
      <w:proofErr w:type="spellStart"/>
      <w:r>
        <w:t>të</w:t>
      </w:r>
      <w:proofErr w:type="spellEnd"/>
      <w:r>
        <w:t xml:space="preserve"> </w:t>
      </w:r>
      <w:proofErr w:type="spellStart"/>
      <w:r>
        <w:t>bashkisë</w:t>
      </w:r>
      <w:proofErr w:type="spellEnd"/>
      <w:r>
        <w:t xml:space="preserve">. </w:t>
      </w:r>
      <w:proofErr w:type="spellStart"/>
      <w:r>
        <w:t>Kjo</w:t>
      </w:r>
      <w:proofErr w:type="spellEnd"/>
      <w:r>
        <w:t xml:space="preserve"> </w:t>
      </w:r>
      <w:proofErr w:type="spellStart"/>
      <w:r>
        <w:t>qasje</w:t>
      </w:r>
      <w:proofErr w:type="spellEnd"/>
      <w:r>
        <w:t xml:space="preserve"> </w:t>
      </w:r>
      <w:proofErr w:type="spellStart"/>
      <w:r>
        <w:t>synon</w:t>
      </w:r>
      <w:proofErr w:type="spellEnd"/>
      <w:r>
        <w:t xml:space="preserve"> jo </w:t>
      </w:r>
      <w:proofErr w:type="spellStart"/>
      <w:r>
        <w:t>vetëm</w:t>
      </w:r>
      <w:proofErr w:type="spellEnd"/>
      <w:r>
        <w:t xml:space="preserve"> </w:t>
      </w:r>
      <w:proofErr w:type="spellStart"/>
      <w:r>
        <w:t>minimizimin</w:t>
      </w:r>
      <w:proofErr w:type="spellEnd"/>
      <w:r>
        <w:t xml:space="preserve"> e </w:t>
      </w:r>
      <w:proofErr w:type="spellStart"/>
      <w:r>
        <w:t>risqeve</w:t>
      </w:r>
      <w:proofErr w:type="spellEnd"/>
      <w:r>
        <w:t xml:space="preserve"> </w:t>
      </w:r>
      <w:proofErr w:type="spellStart"/>
      <w:r>
        <w:t>të</w:t>
      </w:r>
      <w:proofErr w:type="spellEnd"/>
      <w:r>
        <w:t xml:space="preserve"> </w:t>
      </w:r>
      <w:proofErr w:type="spellStart"/>
      <w:r>
        <w:t>integritetit</w:t>
      </w:r>
      <w:proofErr w:type="spellEnd"/>
      <w:r>
        <w:t xml:space="preserve">, </w:t>
      </w:r>
      <w:proofErr w:type="spellStart"/>
      <w:r>
        <w:t>por</w:t>
      </w:r>
      <w:proofErr w:type="spellEnd"/>
      <w:r>
        <w:t xml:space="preserve"> </w:t>
      </w:r>
      <w:proofErr w:type="spellStart"/>
      <w:r>
        <w:t>edhe</w:t>
      </w:r>
      <w:proofErr w:type="spellEnd"/>
      <w:r>
        <w:t xml:space="preserve"> </w:t>
      </w:r>
      <w:proofErr w:type="spellStart"/>
      <w:r>
        <w:t>rritjen</w:t>
      </w:r>
      <w:proofErr w:type="spellEnd"/>
      <w:r>
        <w:t xml:space="preserve"> e </w:t>
      </w:r>
      <w:proofErr w:type="spellStart"/>
      <w:r>
        <w:t>besueshmërisë</w:t>
      </w:r>
      <w:proofErr w:type="spellEnd"/>
      <w:r>
        <w:t xml:space="preserve"> </w:t>
      </w:r>
      <w:proofErr w:type="spellStart"/>
      <w:r>
        <w:t>së</w:t>
      </w:r>
      <w:proofErr w:type="spellEnd"/>
      <w:r>
        <w:t xml:space="preserve"> </w:t>
      </w:r>
      <w:proofErr w:type="spellStart"/>
      <w:r>
        <w:t>institucionit</w:t>
      </w:r>
      <w:proofErr w:type="spellEnd"/>
      <w:r>
        <w:t xml:space="preserve">, duke e </w:t>
      </w:r>
      <w:proofErr w:type="spellStart"/>
      <w:r>
        <w:t>bërë</w:t>
      </w:r>
      <w:proofErr w:type="spellEnd"/>
      <w:r>
        <w:t xml:space="preserve"> </w:t>
      </w:r>
      <w:proofErr w:type="spellStart"/>
      <w:r>
        <w:t>Bashkinë</w:t>
      </w:r>
      <w:proofErr w:type="spellEnd"/>
      <w:r>
        <w:t xml:space="preserve"> </w:t>
      </w:r>
      <w:proofErr w:type="spellStart"/>
      <w:r>
        <w:t>Pukë</w:t>
      </w:r>
      <w:proofErr w:type="spellEnd"/>
      <w:r>
        <w:t xml:space="preserve"> </w:t>
      </w:r>
      <w:proofErr w:type="spellStart"/>
      <w:r>
        <w:t>një</w:t>
      </w:r>
      <w:proofErr w:type="spellEnd"/>
      <w:r>
        <w:t xml:space="preserve"> </w:t>
      </w:r>
      <w:proofErr w:type="spellStart"/>
      <w:r>
        <w:t>administratë</w:t>
      </w:r>
      <w:proofErr w:type="spellEnd"/>
      <w:r>
        <w:t xml:space="preserve"> </w:t>
      </w:r>
      <w:proofErr w:type="spellStart"/>
      <w:r>
        <w:t>më</w:t>
      </w:r>
      <w:proofErr w:type="spellEnd"/>
      <w:r>
        <w:t xml:space="preserve"> </w:t>
      </w:r>
      <w:proofErr w:type="spellStart"/>
      <w:r>
        <w:t>të</w:t>
      </w:r>
      <w:proofErr w:type="spellEnd"/>
      <w:r>
        <w:t xml:space="preserve"> </w:t>
      </w:r>
      <w:proofErr w:type="spellStart"/>
      <w:r>
        <w:t>hapur</w:t>
      </w:r>
      <w:proofErr w:type="spellEnd"/>
      <w:r>
        <w:t xml:space="preserve">, </w:t>
      </w:r>
      <w:proofErr w:type="spellStart"/>
      <w:r>
        <w:t>më</w:t>
      </w:r>
      <w:proofErr w:type="spellEnd"/>
      <w:r>
        <w:t xml:space="preserve"> </w:t>
      </w:r>
      <w:proofErr w:type="spellStart"/>
      <w:r>
        <w:t>efikase</w:t>
      </w:r>
      <w:proofErr w:type="spellEnd"/>
      <w:r>
        <w:t xml:space="preserve"> </w:t>
      </w:r>
      <w:proofErr w:type="spellStart"/>
      <w:r>
        <w:t>dhe</w:t>
      </w:r>
      <w:proofErr w:type="spellEnd"/>
      <w:r>
        <w:t xml:space="preserve"> </w:t>
      </w:r>
      <w:proofErr w:type="spellStart"/>
      <w:r>
        <w:t>më</w:t>
      </w:r>
      <w:proofErr w:type="spellEnd"/>
      <w:r>
        <w:t xml:space="preserve"> </w:t>
      </w:r>
      <w:proofErr w:type="spellStart"/>
      <w:r>
        <w:t>pranë</w:t>
      </w:r>
      <w:proofErr w:type="spellEnd"/>
      <w:r>
        <w:t xml:space="preserve"> </w:t>
      </w:r>
      <w:proofErr w:type="spellStart"/>
      <w:r>
        <w:t>komunitetit</w:t>
      </w:r>
      <w:proofErr w:type="spellEnd"/>
      <w:r>
        <w:t>.</w:t>
      </w:r>
    </w:p>
    <w:p w14:paraId="4A96A77D" w14:textId="77777777" w:rsidR="00F96D28" w:rsidRDefault="00F96D28" w:rsidP="00F96D28">
      <w:pPr>
        <w:pStyle w:val="NormalWeb"/>
        <w:jc w:val="both"/>
      </w:pPr>
      <w:proofErr w:type="spellStart"/>
      <w:r>
        <w:t>Në</w:t>
      </w:r>
      <w:proofErr w:type="spellEnd"/>
      <w:r>
        <w:t xml:space="preserve"> </w:t>
      </w:r>
      <w:proofErr w:type="spellStart"/>
      <w:r>
        <w:t>përfundim</w:t>
      </w:r>
      <w:proofErr w:type="spellEnd"/>
      <w:r>
        <w:t xml:space="preserve">, </w:t>
      </w:r>
      <w:proofErr w:type="spellStart"/>
      <w:r>
        <w:t>Plani</w:t>
      </w:r>
      <w:proofErr w:type="spellEnd"/>
      <w:r>
        <w:t xml:space="preserve"> Vendor </w:t>
      </w:r>
      <w:proofErr w:type="spellStart"/>
      <w:r>
        <w:t>i</w:t>
      </w:r>
      <w:proofErr w:type="spellEnd"/>
      <w:r>
        <w:t xml:space="preserve"> </w:t>
      </w:r>
      <w:proofErr w:type="spellStart"/>
      <w:r>
        <w:t>Integritetit</w:t>
      </w:r>
      <w:proofErr w:type="spellEnd"/>
      <w:r>
        <w:t xml:space="preserve"> 2026–2029 </w:t>
      </w:r>
      <w:proofErr w:type="spellStart"/>
      <w:r>
        <w:t>përfaqëson</w:t>
      </w:r>
      <w:proofErr w:type="spellEnd"/>
      <w:r>
        <w:t xml:space="preserve"> </w:t>
      </w:r>
      <w:proofErr w:type="spellStart"/>
      <w:r>
        <w:t>angazhimin</w:t>
      </w:r>
      <w:proofErr w:type="spellEnd"/>
      <w:r>
        <w:t xml:space="preserve"> </w:t>
      </w:r>
      <w:proofErr w:type="spellStart"/>
      <w:r>
        <w:t>konkret</w:t>
      </w:r>
      <w:proofErr w:type="spellEnd"/>
      <w:r>
        <w:t xml:space="preserve"> </w:t>
      </w:r>
      <w:proofErr w:type="spellStart"/>
      <w:r>
        <w:t>të</w:t>
      </w:r>
      <w:proofErr w:type="spellEnd"/>
      <w:r>
        <w:t xml:space="preserve"> </w:t>
      </w:r>
      <w:proofErr w:type="spellStart"/>
      <w:r>
        <w:t>Bashkisë</w:t>
      </w:r>
      <w:proofErr w:type="spellEnd"/>
      <w:r>
        <w:t xml:space="preserve"> </w:t>
      </w:r>
      <w:proofErr w:type="spellStart"/>
      <w:r>
        <w:t>Pukë</w:t>
      </w:r>
      <w:proofErr w:type="spellEnd"/>
      <w:r>
        <w:t xml:space="preserve"> </w:t>
      </w:r>
      <w:proofErr w:type="spellStart"/>
      <w:r>
        <w:t>për</w:t>
      </w:r>
      <w:proofErr w:type="spellEnd"/>
      <w:r>
        <w:t xml:space="preserve"> </w:t>
      </w:r>
      <w:proofErr w:type="spellStart"/>
      <w:r>
        <w:t>të</w:t>
      </w:r>
      <w:proofErr w:type="spellEnd"/>
      <w:r>
        <w:t xml:space="preserve"> </w:t>
      </w:r>
      <w:proofErr w:type="spellStart"/>
      <w:r>
        <w:t>ndërtuar</w:t>
      </w:r>
      <w:proofErr w:type="spellEnd"/>
      <w:r>
        <w:t xml:space="preserve"> </w:t>
      </w:r>
      <w:proofErr w:type="spellStart"/>
      <w:r>
        <w:t>një</w:t>
      </w:r>
      <w:proofErr w:type="spellEnd"/>
      <w:r>
        <w:t xml:space="preserve"> </w:t>
      </w:r>
      <w:proofErr w:type="spellStart"/>
      <w:r>
        <w:t>administratë</w:t>
      </w:r>
      <w:proofErr w:type="spellEnd"/>
      <w:r>
        <w:t xml:space="preserve"> </w:t>
      </w:r>
      <w:proofErr w:type="spellStart"/>
      <w:r>
        <w:t>vendore</w:t>
      </w:r>
      <w:proofErr w:type="spellEnd"/>
      <w:r>
        <w:t xml:space="preserve"> </w:t>
      </w:r>
      <w:proofErr w:type="spellStart"/>
      <w:r>
        <w:t>që</w:t>
      </w:r>
      <w:proofErr w:type="spellEnd"/>
      <w:r>
        <w:t xml:space="preserve"> </w:t>
      </w:r>
      <w:proofErr w:type="spellStart"/>
      <w:r>
        <w:t>mbështetet</w:t>
      </w:r>
      <w:proofErr w:type="spellEnd"/>
      <w:r>
        <w:t xml:space="preserve"> </w:t>
      </w:r>
      <w:proofErr w:type="spellStart"/>
      <w:r>
        <w:t>në</w:t>
      </w:r>
      <w:proofErr w:type="spellEnd"/>
      <w:r>
        <w:t xml:space="preserve"> </w:t>
      </w:r>
      <w:proofErr w:type="spellStart"/>
      <w:r>
        <w:t>parimet</w:t>
      </w:r>
      <w:proofErr w:type="spellEnd"/>
      <w:r>
        <w:t xml:space="preserve"> e </w:t>
      </w:r>
      <w:proofErr w:type="spellStart"/>
      <w:r>
        <w:t>ligjshmërisë</w:t>
      </w:r>
      <w:proofErr w:type="spellEnd"/>
      <w:r>
        <w:t xml:space="preserve">, </w:t>
      </w:r>
      <w:proofErr w:type="spellStart"/>
      <w:r>
        <w:t>etikës</w:t>
      </w:r>
      <w:proofErr w:type="spellEnd"/>
      <w:r>
        <w:t xml:space="preserve">, </w:t>
      </w:r>
      <w:proofErr w:type="spellStart"/>
      <w:r>
        <w:t>transparencës</w:t>
      </w:r>
      <w:proofErr w:type="spellEnd"/>
      <w:r>
        <w:t xml:space="preserve">, </w:t>
      </w:r>
      <w:proofErr w:type="spellStart"/>
      <w:r>
        <w:t>profesionalizmit</w:t>
      </w:r>
      <w:proofErr w:type="spellEnd"/>
      <w:r>
        <w:t xml:space="preserve"> </w:t>
      </w:r>
      <w:proofErr w:type="spellStart"/>
      <w:r>
        <w:t>dhe</w:t>
      </w:r>
      <w:proofErr w:type="spellEnd"/>
      <w:r>
        <w:t xml:space="preserve"> </w:t>
      </w:r>
      <w:proofErr w:type="spellStart"/>
      <w:r>
        <w:t>përgjegjshmërisë</w:t>
      </w:r>
      <w:proofErr w:type="spellEnd"/>
      <w:r>
        <w:t xml:space="preserve">. </w:t>
      </w:r>
      <w:proofErr w:type="spellStart"/>
      <w:r>
        <w:t>Zbatimi</w:t>
      </w:r>
      <w:proofErr w:type="spellEnd"/>
      <w:r>
        <w:t xml:space="preserve"> </w:t>
      </w:r>
      <w:proofErr w:type="spellStart"/>
      <w:r>
        <w:t>i</w:t>
      </w:r>
      <w:proofErr w:type="spellEnd"/>
      <w:r>
        <w:t xml:space="preserve"> </w:t>
      </w:r>
      <w:proofErr w:type="spellStart"/>
      <w:r>
        <w:t>tij</w:t>
      </w:r>
      <w:proofErr w:type="spellEnd"/>
      <w:r>
        <w:t xml:space="preserve"> do </w:t>
      </w:r>
      <w:proofErr w:type="spellStart"/>
      <w:r>
        <w:t>të</w:t>
      </w:r>
      <w:proofErr w:type="spellEnd"/>
      <w:r>
        <w:t xml:space="preserve"> </w:t>
      </w:r>
      <w:proofErr w:type="spellStart"/>
      <w:r>
        <w:t>shërbejë</w:t>
      </w:r>
      <w:proofErr w:type="spellEnd"/>
      <w:r>
        <w:t xml:space="preserve"> </w:t>
      </w:r>
      <w:proofErr w:type="spellStart"/>
      <w:r>
        <w:t>si</w:t>
      </w:r>
      <w:proofErr w:type="spellEnd"/>
      <w:r>
        <w:t xml:space="preserve"> </w:t>
      </w:r>
      <w:proofErr w:type="spellStart"/>
      <w:r>
        <w:t>një</w:t>
      </w:r>
      <w:proofErr w:type="spellEnd"/>
      <w:r>
        <w:t xml:space="preserve"> </w:t>
      </w:r>
      <w:proofErr w:type="spellStart"/>
      <w:r>
        <w:t>mekanizëm</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për</w:t>
      </w:r>
      <w:proofErr w:type="spellEnd"/>
      <w:r>
        <w:t xml:space="preserve"> </w:t>
      </w:r>
      <w:proofErr w:type="spellStart"/>
      <w:r>
        <w:t>përmirësimin</w:t>
      </w:r>
      <w:proofErr w:type="spellEnd"/>
      <w:r>
        <w:t xml:space="preserve"> e </w:t>
      </w:r>
      <w:proofErr w:type="spellStart"/>
      <w:r>
        <w:t>vazhdueshëm</w:t>
      </w:r>
      <w:proofErr w:type="spellEnd"/>
      <w:r>
        <w:t xml:space="preserve"> </w:t>
      </w:r>
      <w:proofErr w:type="spellStart"/>
      <w:r>
        <w:t>të</w:t>
      </w:r>
      <w:proofErr w:type="spellEnd"/>
      <w:r>
        <w:t xml:space="preserve"> </w:t>
      </w:r>
      <w:proofErr w:type="spellStart"/>
      <w:r>
        <w:t>qeverisjes</w:t>
      </w:r>
      <w:proofErr w:type="spellEnd"/>
      <w:r>
        <w:t xml:space="preserve"> </w:t>
      </w:r>
      <w:proofErr w:type="spellStart"/>
      <w:r>
        <w:t>vendore</w:t>
      </w:r>
      <w:proofErr w:type="spellEnd"/>
      <w:r>
        <w:t xml:space="preserve">, </w:t>
      </w:r>
      <w:proofErr w:type="spellStart"/>
      <w:r>
        <w:t>rritjen</w:t>
      </w:r>
      <w:proofErr w:type="spellEnd"/>
      <w:r>
        <w:t xml:space="preserve"> e </w:t>
      </w:r>
      <w:proofErr w:type="spellStart"/>
      <w:r>
        <w:t>cilësisë</w:t>
      </w:r>
      <w:proofErr w:type="spellEnd"/>
      <w:r>
        <w:t xml:space="preserve"> </w:t>
      </w:r>
      <w:proofErr w:type="spellStart"/>
      <w:r>
        <w:t>së</w:t>
      </w:r>
      <w:proofErr w:type="spellEnd"/>
      <w:r>
        <w:t xml:space="preserve"> </w:t>
      </w:r>
      <w:proofErr w:type="spellStart"/>
      <w:r>
        <w:t>shërbimeve</w:t>
      </w:r>
      <w:proofErr w:type="spellEnd"/>
      <w:r>
        <w:t xml:space="preserve"> </w:t>
      </w:r>
      <w:proofErr w:type="spellStart"/>
      <w:r>
        <w:t>publike</w:t>
      </w:r>
      <w:proofErr w:type="spellEnd"/>
      <w:r>
        <w:t xml:space="preserve"> </w:t>
      </w:r>
      <w:proofErr w:type="spellStart"/>
      <w:r>
        <w:t>dhe</w:t>
      </w:r>
      <w:proofErr w:type="spellEnd"/>
      <w:r>
        <w:t xml:space="preserve"> </w:t>
      </w:r>
      <w:proofErr w:type="spellStart"/>
      <w:r>
        <w:t>forcimin</w:t>
      </w:r>
      <w:proofErr w:type="spellEnd"/>
      <w:r>
        <w:t xml:space="preserve"> e </w:t>
      </w:r>
      <w:proofErr w:type="spellStart"/>
      <w:r>
        <w:t>besimit</w:t>
      </w:r>
      <w:proofErr w:type="spellEnd"/>
      <w:r>
        <w:t xml:space="preserve"> </w:t>
      </w:r>
      <w:proofErr w:type="spellStart"/>
      <w:r>
        <w:t>të</w:t>
      </w:r>
      <w:proofErr w:type="spellEnd"/>
      <w:r>
        <w:t xml:space="preserve"> </w:t>
      </w:r>
      <w:proofErr w:type="spellStart"/>
      <w:r>
        <w:t>qytetarëve</w:t>
      </w:r>
      <w:proofErr w:type="spellEnd"/>
      <w:r>
        <w:t xml:space="preserve"> </w:t>
      </w:r>
      <w:proofErr w:type="spellStart"/>
      <w:r>
        <w:t>ndaj</w:t>
      </w:r>
      <w:proofErr w:type="spellEnd"/>
      <w:r>
        <w:t xml:space="preserve"> </w:t>
      </w:r>
      <w:proofErr w:type="spellStart"/>
      <w:r>
        <w:t>institucionit</w:t>
      </w:r>
      <w:proofErr w:type="spellEnd"/>
      <w:r>
        <w:t>.</w:t>
      </w:r>
    </w:p>
    <w:p w14:paraId="2F20961E" w14:textId="4AAD7BEE" w:rsidR="00F96D28" w:rsidRPr="00F96D28" w:rsidRDefault="00F96D28" w:rsidP="00F96D28">
      <w:pPr>
        <w:pStyle w:val="ListParagraph"/>
        <w:numPr>
          <w:ilvl w:val="0"/>
          <w:numId w:val="12"/>
        </w:numPr>
        <w:spacing w:before="100" w:beforeAutospacing="1" w:after="100" w:afterAutospacing="1" w:line="240" w:lineRule="auto"/>
        <w:outlineLvl w:val="0"/>
        <w:rPr>
          <w:rFonts w:ascii="Times New Roman" w:eastAsia="Times New Roman" w:hAnsi="Times New Roman" w:cs="Times New Roman"/>
          <w:b/>
          <w:bCs/>
          <w:kern w:val="36"/>
          <w:sz w:val="24"/>
          <w:szCs w:val="24"/>
          <w:lang w:val="it-IT"/>
        </w:rPr>
      </w:pPr>
      <w:r w:rsidRPr="00F96D28">
        <w:rPr>
          <w:rFonts w:ascii="Times New Roman" w:eastAsia="Times New Roman" w:hAnsi="Times New Roman" w:cs="Times New Roman"/>
          <w:b/>
          <w:bCs/>
          <w:kern w:val="36"/>
          <w:sz w:val="24"/>
          <w:szCs w:val="24"/>
          <w:lang w:val="it-IT"/>
        </w:rPr>
        <w:t>KONTEKSTI INSTITUCIONAL DHE SFIDAT E INTEGRITETIT NË BASHKINË PUKË</w:t>
      </w:r>
    </w:p>
    <w:p w14:paraId="102BB9AB"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Bashkia Pukë ushtron funksionet e saj në një territor me karakteristika të veçanta gjeografike, ekonomike dhe sociale, të cilat ndikojnë drejtpërdrejt në organizimin e administratës, planifikimin e zhvillimit vendor dhe ofrimin e shërbimeve publike. Shtrirja territoriale, përbërja me disa njësi administrative, shpërndarja e popullsisë në zona urbane dhe rurale, si dhe nevoja për ofrimin e shërbimeve në një territor me reliev kryesisht malor, kërkojnë një administratë vendore të organizuar mbi parimet e integritetit, profesionalizmit dhe përgjegjshmërisë.</w:t>
      </w:r>
    </w:p>
    <w:p w14:paraId="787E9482"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Në këto kushte, Bashkia Pukë administron një gamë të gjerë funksionesh publike, të cilat përfshijnë planifikimin dhe zhvillimin e territorit, administrimin e pronës publike, menaxhimin financiar, realizimin e investimeve publike, prokurimet, ofrimin e shërbimeve për qytetarët, mbrojtjen civile, zhvillimin rural, mbështetjen sociale dhe administrimin e burimeve njerëzore. Çdo proces administrativ përmban risqe potenciale të integritetit, të cilat, nëse nuk menaxhohen në mënyrë sistematike, mund të ndikojnë në cilësinë e vendimmarrjes, efektivitetin institucional dhe besimin e qytetarëve ndaj administratës vendore.</w:t>
      </w:r>
    </w:p>
    <w:p w14:paraId="2B1432B1"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Një nga sfidat kryesore të Bashkisë Pukë lidhet me nevojën për forcimin e kapaciteteve institucionale dhe standardizimin e proceseve administrative. Përmirësimi i vazhdueshëm i procedurave të brendshme, digjitalizimi i proceseve të punës, rritja e kapaciteteve profesionale të administratës dhe konsolidimi i sistemeve të kontrollit të brendshëm përbëjnë elementë thelbësorë për garantimin e një administrate me integritet të lartë.</w:t>
      </w:r>
    </w:p>
    <w:p w14:paraId="40E986B2"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 xml:space="preserve">Gjithashtu, zhvillimi ekonomik dhe territorial i Bashkisë Pukë kërkon administrim transparent dhe efikas të fondeve publike, të aseteve vendore dhe të investimeve kapitale. Menaxhimi i këtyre proceseve duhet të mbështetet në mekanizma të qartë kontrolli, në procedura të standardizuara dhe në një sistem efektiv monitorimi, me qëllim minimizimin e risqeve që lidhen me konfliktin e </w:t>
      </w:r>
      <w:r w:rsidRPr="00F96D28">
        <w:rPr>
          <w:rFonts w:ascii="Times New Roman" w:eastAsia="Times New Roman" w:hAnsi="Times New Roman" w:cs="Times New Roman"/>
          <w:sz w:val="24"/>
          <w:szCs w:val="24"/>
          <w:lang w:val="it-IT"/>
        </w:rPr>
        <w:lastRenderedPageBreak/>
        <w:t>interesit, mungesën e transparencës, vendimmarrjen jo të dokumentuar apo përdorimin joefektiv të burimeve publike.</w:t>
      </w:r>
    </w:p>
    <w:p w14:paraId="59E11EB3"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Një dimension tjetër i rëndësishëm është forcimi i marrëdhënies ndërmjet administratës vendore dhe qytetarëve. Bashkia Pukë synon të rrisë vazhdimisht standardet e transparencës, aksesit në informacion dhe pjesëmarrjes së publikut në proceset vendimmarrëse, duke krijuar mekanizma që mundësojnë konsultimin e rregullt me komunitetin dhe marrjen në konsideratë të interesit publik në hartimin dhe zbatimin e politikave vendore.</w:t>
      </w:r>
    </w:p>
    <w:p w14:paraId="2C63902C"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Në të njëjtën kohë, zhvillimi i teknologjisë dhe rritja e përdorimit të sistemeve elektronike imponojnë nevojën për forcimin e sigurisë së informacionit, mbrojtjen e të dhënave dhe digjitalizimin gradual të proceseve administrative. Këto zhvillime kërkojnë jo vetëm investime teknologjike, por edhe ngritjen e kapaciteteve profesionale të administratës për përdorimin e sistemeve moderne të menaxhimit dhe kontrollit.</w:t>
      </w:r>
    </w:p>
    <w:p w14:paraId="029EA4FB"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Në këtë kontekst, Bashkia Pukë e konsideron Planin Vendor të Integritetit si një instrument të rëndësishëm të qeverisjes së brendshme, i cili ndihmon në identifikimin sistematik të risqeve institucionale, përcaktimin e përgjegjësive të strukturave administrative dhe ndërtimin e mekanizmave për monitorimin e zbatimit të masave parandaluese. Plani nuk synon vetëm parandalimin e shkeljeve të integritetit, por edhe përmirësimin e vazhdueshëm të performancës institucionale dhe rritjen e besimit të komunitetit ndaj administratës vendore.</w:t>
      </w:r>
    </w:p>
    <w:p w14:paraId="1B2BDF1E"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Për këtë arsye, masat e parashikuara në këtë Plan janë ndërtuar duke marrë në konsideratë situatën aktuale të Bashkisë Pukë, kapacitetet organizative, kuadrin ligjor në fuqi dhe objektivat strategjikë të zhvillimit vendor, me synimin që integriteti të jetë një element i përhershëm i kulturës institucionale dhe i çdo procesi administrativ.</w:t>
      </w:r>
    </w:p>
    <w:p w14:paraId="06CC9C6A"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067FEA22"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37E16E10"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139B1534"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0DAFC65B"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18E6A19E"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52E0BAA5"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4D223E6E"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6C5BB3A3"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5918897B"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09071E42" w14:textId="11E7A6C5" w:rsidR="00F96D28" w:rsidRPr="00F96D28" w:rsidRDefault="00F96D28" w:rsidP="00F96D28">
      <w:pPr>
        <w:pStyle w:val="ListParagraph"/>
        <w:numPr>
          <w:ilvl w:val="0"/>
          <w:numId w:val="12"/>
        </w:numPr>
        <w:spacing w:before="100" w:beforeAutospacing="1" w:after="100" w:afterAutospacing="1" w:line="240" w:lineRule="auto"/>
        <w:outlineLvl w:val="0"/>
        <w:rPr>
          <w:rFonts w:ascii="Times New Roman" w:eastAsia="Times New Roman" w:hAnsi="Times New Roman" w:cs="Times New Roman"/>
          <w:b/>
          <w:bCs/>
          <w:kern w:val="36"/>
          <w:sz w:val="24"/>
          <w:szCs w:val="24"/>
          <w:lang w:val="it-IT"/>
        </w:rPr>
      </w:pPr>
      <w:r w:rsidRPr="00F96D28">
        <w:rPr>
          <w:rFonts w:ascii="Times New Roman" w:eastAsia="Times New Roman" w:hAnsi="Times New Roman" w:cs="Times New Roman"/>
          <w:b/>
          <w:bCs/>
          <w:kern w:val="36"/>
          <w:sz w:val="24"/>
          <w:szCs w:val="24"/>
          <w:lang w:val="it-IT"/>
        </w:rPr>
        <w:lastRenderedPageBreak/>
        <w:t>METODOLOGJIA E VLERËSIMIT TË RISKUT TË INTEGRITETIT</w:t>
      </w:r>
    </w:p>
    <w:p w14:paraId="71208099"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Hartimi i Planit Vendor të Integritetit 2026–2029 është mbështetur në një proces sistematik të identifikimit, analizimit dhe vlerësimit të risqeve që mund të ndikojnë në integritetin institucional dhe në cilësinë e ushtrimit të funksioneve publike nga Bashkia Pukë. Qasja e ndjekur nuk është kufizuar në evidentimin e rasteve të mundshme të shkeljeve apo parregullsive, por është orientuar drejt analizës së faktorëve organizativë, proceduralë dhe administrativë që mund të krijojnë kushte për cenimin e integritetit institucional.</w:t>
      </w:r>
    </w:p>
    <w:p w14:paraId="06F25762"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Metodologjia e përdorur është ndërtuar mbi parimet e menaxhimit të riskut, të kontrollit të brendshëm financiar publik dhe të qeverisjes së mirë, në përputhje me kuadrin ligjor shqiptar dhe metodologjinë e rekomanduar nga Inspektori i Lartë i Deklarimit dhe Kontrollit të Pasurive dhe Konfliktit të Interesave (ILDKPKI). Kjo metodologji është përshtatur me organizimin, strukturën funksionale dhe karakteristikat specifike të Bashkisë Pukë, duke marrë në konsideratë kapacitetet administrative, funksionet e ushtruara dhe sfidat konkrete me të cilat përballet administrata vendore.</w:t>
      </w:r>
    </w:p>
    <w:p w14:paraId="1A0F105D"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Procesi i vlerësimit të riskut është zhvilluar mbi bazën e analizës së dokumentacionit institucional, kuadrit të brendshëm rregullator, procedurave administrative, strukturës organizative dhe praktikave të punës të zbatuara në bashki. Paralelisht me analizën dokumentare, janë shqyrtuar proceset kryesore administrative dhe funksionale të institucionit për të evidentuar fushat ku ekziston ekspozim më i lartë ndaj risqeve të integritetit.</w:t>
      </w:r>
    </w:p>
    <w:p w14:paraId="4EF37762"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Vlerësimi është fokusuar në identifikimin e faktorëve që mund të ndikojnë negativisht në ushtrimin e funksioneve publike, si mungesa ose paplotësia e procedurave të brendshme, dobësitë në sistemin e kontrollit të brendshëm, mungesa e standardizimit të proceseve administrative, kapacitetet e kufizuara profesionale, transparenca e pamjaftueshme, koordinimi ndërmjet strukturave administrative, administrimi i dokumentacionit, si dhe risqet që lidhen me konfliktin e interesit, etikën dhe respektimin e standardeve të integritetit.</w:t>
      </w:r>
    </w:p>
    <w:p w14:paraId="6D37BBE5"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Në analizë janë përfshirë të gjitha fushat kryesore të veprimtarisë së Bashkisë Pukë, përfshirë administrimin e burimeve njerëzore, menaxhimin financiar dhe kontrollin, prokurimet publike, administrimin e pronës publike, planifikimin dhe zhvillimin e territorit, ofrimin e shërbimeve publike, transparencën dhe të drejtën për informim, menaxhimin e dokumentacionit, përdorimin e sistemeve elektronike dhe proceset e planifikimit strategjik. Për secilën prej këtyre fushave janë analizuar procedurat ekzistuese, mekanizmat e kontrollit dhe mundësitë për përmirësim.</w:t>
      </w:r>
    </w:p>
    <w:p w14:paraId="0E304378"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 xml:space="preserve">Vlerësimi i risqeve është bazuar në kombinimin e dy elementeve themelore: </w:t>
      </w:r>
      <w:r w:rsidRPr="00F96D28">
        <w:rPr>
          <w:rFonts w:ascii="Times New Roman" w:eastAsia="Times New Roman" w:hAnsi="Times New Roman" w:cs="Times New Roman"/>
          <w:b/>
          <w:bCs/>
          <w:sz w:val="24"/>
          <w:szCs w:val="24"/>
          <w:lang w:val="it-IT"/>
        </w:rPr>
        <w:t>probabilitetit të ndodhjes së riskut</w:t>
      </w:r>
      <w:r w:rsidRPr="00F96D28">
        <w:rPr>
          <w:rFonts w:ascii="Times New Roman" w:eastAsia="Times New Roman" w:hAnsi="Times New Roman" w:cs="Times New Roman"/>
          <w:sz w:val="24"/>
          <w:szCs w:val="24"/>
          <w:lang w:val="it-IT"/>
        </w:rPr>
        <w:t xml:space="preserve"> dhe </w:t>
      </w:r>
      <w:r w:rsidRPr="00F96D28">
        <w:rPr>
          <w:rFonts w:ascii="Times New Roman" w:eastAsia="Times New Roman" w:hAnsi="Times New Roman" w:cs="Times New Roman"/>
          <w:b/>
          <w:bCs/>
          <w:sz w:val="24"/>
          <w:szCs w:val="24"/>
          <w:lang w:val="it-IT"/>
        </w:rPr>
        <w:t>ndikimit që ai mund të ketë në funksionimin e institucionit</w:t>
      </w:r>
      <w:r w:rsidRPr="00F96D28">
        <w:rPr>
          <w:rFonts w:ascii="Times New Roman" w:eastAsia="Times New Roman" w:hAnsi="Times New Roman" w:cs="Times New Roman"/>
          <w:sz w:val="24"/>
          <w:szCs w:val="24"/>
          <w:lang w:val="it-IT"/>
        </w:rPr>
        <w:t>. Kjo qasje ka bërë të mundur klasifikimin e risqeve sipas nivelit të tyre të rëndësisë, duke i kategorizuar në prioritete të larta, të moderuara dhe të ulëta. Ky klasifikim ka shërbyer si bazë për përcaktimin e masave parandaluese dhe prioritizimin e ndërhyrjeve gjatë periudhës së zbatimit të Planit.</w:t>
      </w:r>
    </w:p>
    <w:p w14:paraId="6C990F0F"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 xml:space="preserve">Një element thelbësor i metodologjisë ka qenë përfshirja aktive e drejtuesve të strukturave administrative dhe specialistëve përgjegjës për proceset kryesore të punës. Përvoja praktike e administratës ka ndihmuar në identifikimin e risqeve reale, të cilat nuk evidentohen </w:t>
      </w:r>
      <w:r w:rsidRPr="00F96D28">
        <w:rPr>
          <w:rFonts w:ascii="Times New Roman" w:eastAsia="Times New Roman" w:hAnsi="Times New Roman" w:cs="Times New Roman"/>
          <w:sz w:val="24"/>
          <w:szCs w:val="24"/>
          <w:lang w:val="it-IT"/>
        </w:rPr>
        <w:lastRenderedPageBreak/>
        <w:t>domosdoshmërisht vetëm përmes analizës së akteve rregullatore. Kjo ka bërë të mundur që Plani të pasqyrojë jo vetëm kërkesat ligjore, por edhe problematikat konkrete që lidhen me funksionimin e përditshëm të Bashkisë Pukë.</w:t>
      </w:r>
    </w:p>
    <w:p w14:paraId="46E3A2B1"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Në përputhje me këtë qasje, për çdo risk të identifikuar janë përcaktuar faktorët që e gjenerojnë atë, niveli i prioritetit, masat parandaluese, strukturat përgjegjëse për zbatimin e tyre dhe afatet përkatëse të realizimit. Kjo metodë siguron që çdo masë të jetë e matshme, e monitorueshme dhe e lidhur drejtpërdrejt me një përgjegjësi institucionale të qartë.</w:t>
      </w:r>
    </w:p>
    <w:p w14:paraId="25E53E0A"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Njëkohësisht, metodologjia parashikon që vlerësimi i riskut të mos mbetet një proces statik. Duke qenë se mjedisi ligjor, organizativ dhe institucional është në zhvillim të vazhdueshëm, Bashkia Pukë do të kryejë rishikimin periodik të regjistrit të risqeve dhe të Planit të Integritetit, duke reflektuar ndryshimet në legjislacion, strukturën organizative, proceset administrative dhe rekomandimet e institucioneve mbikëqyrëse. Ky mekanizëm garanton që Plani të mbetet një instrument funksional dhe i përditësuar, në shërbim të përmirësimit të vazhdueshëm të qeverisjes vendore.</w:t>
      </w:r>
    </w:p>
    <w:p w14:paraId="6689C206"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Përmes kësaj metodologjie, Bashkia Pukë synon të ndërtojë një kulturë institucionale të bazuar në parandalimin e risqeve, menaxhimin proaktiv të tyre dhe përmirësimin e vazhdueshëm të proceseve administrative. Kjo qasje e vendos integritetin në qendër të çdo veprimtarie institucionale dhe e shndërron menaxhimin e riskut në një instrument të përhershëm të vendimmarrjes dhe të zhvillimit organizativ, duke garantuar që administrata vendore të ushtrojë funksionet e saj me ligjshmëri, profesionalizëm, transparencë</w:t>
      </w:r>
    </w:p>
    <w:p w14:paraId="63B3328C"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05E4B912" w14:textId="4E643B41" w:rsidR="00F96D28" w:rsidRPr="00F96D28" w:rsidRDefault="00F96D28" w:rsidP="00F96D28">
      <w:pPr>
        <w:pStyle w:val="ListParagraph"/>
        <w:numPr>
          <w:ilvl w:val="0"/>
          <w:numId w:val="12"/>
        </w:numPr>
        <w:spacing w:before="100" w:beforeAutospacing="1" w:after="100" w:afterAutospacing="1" w:line="240" w:lineRule="auto"/>
        <w:outlineLvl w:val="0"/>
        <w:rPr>
          <w:rFonts w:ascii="Times New Roman" w:eastAsia="Times New Roman" w:hAnsi="Times New Roman" w:cs="Times New Roman"/>
          <w:b/>
          <w:bCs/>
          <w:kern w:val="36"/>
          <w:sz w:val="24"/>
          <w:szCs w:val="24"/>
          <w:lang w:val="it-IT"/>
        </w:rPr>
      </w:pPr>
      <w:r w:rsidRPr="00F96D28">
        <w:rPr>
          <w:rFonts w:ascii="Times New Roman" w:eastAsia="Times New Roman" w:hAnsi="Times New Roman" w:cs="Times New Roman"/>
          <w:b/>
          <w:bCs/>
          <w:kern w:val="36"/>
          <w:sz w:val="24"/>
          <w:szCs w:val="24"/>
          <w:lang w:val="it-IT"/>
        </w:rPr>
        <w:t>QËLLIMI I PLANIT VENDOR TË INTEGRITETIT</w:t>
      </w:r>
    </w:p>
    <w:p w14:paraId="329C8A02"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Plani Vendor i Integritetit 2026–2029 përfaqëson instrumentin strategjik të Bashkisë Pukë për ndërtimin dhe konsolidimin e një administrate vendore që ushtron funksionet e saj mbi bazën e ligjshmërisë, etikës, transparencës, profesionalizmit dhe përgjegjshmërisë. Qëllimi i tij nuk kufizohet vetëm në përmbushjen e kërkesave të kuadrit ligjor apo të standardeve të integritetit institucional, por synon të krijojë një kulturë të qëndrueshme organizative, ku integriteti të jetë pjesë përbërëse e çdo procesi administrativ, vendimmarrjeje dhe shërbimi publik.</w:t>
      </w:r>
    </w:p>
    <w:p w14:paraId="3A67377C"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Në kushtet e zhvillimeve të vazhdueshme që karakterizojnë administrimin vendor dhe të pritshmërive gjithnjë në rritje të qytetarëve për shërbime publike cilësore, Bashkia Pukë e konsideron forcimin e integritetit si një domosdoshmëri për garantimin e një administrate efikase, të besueshme dhe të orientuar drejt interesit publik. Për këtë arsye, ky Plan synon të ndërtojë mekanizma të qëndrueshëm për identifikimin, parandalimin dhe menaxhimin e risqeve të integritetit, duke kontribuar në përmirësimin e cilësisë së qeverisjes vendore dhe në rritjen e besimit të komunitetit ndaj institucionit.</w:t>
      </w:r>
    </w:p>
    <w:p w14:paraId="24C851D6"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 xml:space="preserve">Në mënyrë të veçantë, Plani synon të konsolidojë sistemin e kontrollit të brendshëm administrativ, të përmirësojë procedurat e punës, të rrisë transparencën në administrimin e burimeve publike dhe të forcojë përgjegjshmërinë e strukturave drejtuese dhe të çdo punonjësi të administratës. Ai krijon </w:t>
      </w:r>
      <w:r w:rsidRPr="00F96D28">
        <w:rPr>
          <w:rFonts w:ascii="Times New Roman" w:eastAsia="Times New Roman" w:hAnsi="Times New Roman" w:cs="Times New Roman"/>
          <w:sz w:val="24"/>
          <w:szCs w:val="24"/>
          <w:lang w:val="it-IT"/>
        </w:rPr>
        <w:lastRenderedPageBreak/>
        <w:t>një kuadër të qartë institucional për menaxhimin e risqeve të integritetit dhe përcakton masat konkrete që duhet të ndërmerren për minimizimin e tyre.</w:t>
      </w:r>
    </w:p>
    <w:p w14:paraId="33F844A7"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Njëkohësisht, Plani synon të mbështesë modernizimin e administratës së Bashkisë Pukë përmes standardizimit të proceseve administrative, rritjes së kapaciteteve profesionale të personelit, përdorimit më të gjerë të teknologjisë së informacionit dhe përmirësimit të mekanizmave të monitorimit, raportimit dhe llogaridhënies. Këto masa do të kontribuojnë në krijimin e një administrate më funksionale, më transparente dhe më rezistente ndaj risqeve që mund të cenojnë integritetin institucional.</w:t>
      </w:r>
    </w:p>
    <w:p w14:paraId="566E8033"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Një aspekt thelbësor i këtij Plani është promovimi i një kulture organizative të bazuar në etikën publike. Çdo punonjës i Bashkisë Pukë, pavarësisht funksionit që ushtron, ka përgjegjësinë të veprojë në përputhje me ligjin, Kodin e Etikës, standardet profesionale dhe interesin publik. Në këtë kuptim, integriteti nuk trajtohet si përgjegjësi ekskluzive e drejtuesve apo e strukturave të kontrollit, por si një përgjegjësi e përbashkët institucionale që përfshin të gjitha nivelet e administratës.</w:t>
      </w:r>
    </w:p>
    <w:p w14:paraId="683913F2"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Plani Vendor i Integritetit synon gjithashtu të forcojë marrëdhënien ndërmjet Bashkisë Pukë dhe komunitetit, duke garantuar procese vendimmarrëse më transparente, konsultim më të gjerë publik dhe akses më të madh të qytetarëve në informacion. Rritja e pjesëmarrjes së publikut në proceset e vendimmarrjes dhe forcimi i mekanizmave të llogaridhënies konsiderohen elementë të domosdoshëm për ndërtimin e një administrate të hapur dhe të përgjegjshme.</w:t>
      </w:r>
    </w:p>
    <w:p w14:paraId="70BF0892"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Në përfundim, qëllimi themelor i këtij Plani është krijimi i një sistemi të integruar të menaxhimit të integritetit, ku parandalimi i risqeve, përmirësimi i vazhdueshëm i proceseve administrative dhe respektimi i standardeve etike të jenë pjesë e pandashme e funksionimit të përditshëm të Bashkisë Pukë. Përmes zbatimit të këtij dokumenti strategjik, Bashkia synon të konsolidojë një administratë moderne, profesionale dhe të orientuar plotësisht drejt shërbimit ndaj qytetarëve.</w:t>
      </w:r>
    </w:p>
    <w:p w14:paraId="64163ACE" w14:textId="34F2E2D5" w:rsidR="00F96D28" w:rsidRPr="00F96D28" w:rsidRDefault="00F96D28" w:rsidP="00F96D28">
      <w:pPr>
        <w:pStyle w:val="ListParagraph"/>
        <w:numPr>
          <w:ilvl w:val="0"/>
          <w:numId w:val="12"/>
        </w:numPr>
        <w:spacing w:before="100" w:beforeAutospacing="1" w:after="100" w:afterAutospacing="1" w:line="240" w:lineRule="auto"/>
        <w:outlineLvl w:val="0"/>
        <w:rPr>
          <w:rFonts w:ascii="Times New Roman" w:eastAsia="Times New Roman" w:hAnsi="Times New Roman" w:cs="Times New Roman"/>
          <w:b/>
          <w:bCs/>
          <w:kern w:val="36"/>
          <w:sz w:val="24"/>
          <w:szCs w:val="24"/>
          <w:lang w:val="it-IT"/>
        </w:rPr>
      </w:pPr>
      <w:r w:rsidRPr="00F96D28">
        <w:rPr>
          <w:rFonts w:ascii="Times New Roman" w:eastAsia="Times New Roman" w:hAnsi="Times New Roman" w:cs="Times New Roman"/>
          <w:b/>
          <w:bCs/>
          <w:kern w:val="36"/>
          <w:sz w:val="24"/>
          <w:szCs w:val="24"/>
          <w:lang w:val="it-IT"/>
        </w:rPr>
        <w:t>PARIMET MBI TË CILAT MBËSHTETET PLANI VENDOR I INTEGRITETIT</w:t>
      </w:r>
    </w:p>
    <w:p w14:paraId="43DAE486" w14:textId="77777777" w:rsidR="00F96D28" w:rsidRPr="00F96D28" w:rsidRDefault="00F96D28" w:rsidP="00F96D28">
      <w:pPr>
        <w:spacing w:before="100" w:beforeAutospacing="1" w:after="100" w:afterAutospacing="1" w:line="240" w:lineRule="auto"/>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Zbatimi i Planit Vendor të Integritetit mbështetet në një sërë parimesh themelore që orientojnë veprimtarinë e Bashkisë Pukë dhe përcaktojnë standardet e sjelljes institucionale në të gjitha nivelet e administratës. Këto parime përbëjnë bazën mbi të cilën ndërtohen politikat, procedurat dhe masat parandaluese të parashikuara në këtë Plan.</w:t>
      </w:r>
    </w:p>
    <w:p w14:paraId="3F7DD3E7" w14:textId="77777777" w:rsidR="00F96D28" w:rsidRPr="00F96D28" w:rsidRDefault="00F96D28" w:rsidP="00F96D28">
      <w:pPr>
        <w:spacing w:before="100" w:beforeAutospacing="1" w:after="100" w:afterAutospacing="1" w:line="240" w:lineRule="auto"/>
        <w:outlineLvl w:val="2"/>
        <w:rPr>
          <w:rFonts w:ascii="Times New Roman" w:eastAsia="Times New Roman" w:hAnsi="Times New Roman" w:cs="Times New Roman"/>
          <w:b/>
          <w:bCs/>
          <w:sz w:val="24"/>
          <w:szCs w:val="24"/>
          <w:lang w:val="it-IT"/>
        </w:rPr>
      </w:pPr>
      <w:r w:rsidRPr="00F96D28">
        <w:rPr>
          <w:rFonts w:ascii="Times New Roman" w:eastAsia="Times New Roman" w:hAnsi="Times New Roman" w:cs="Times New Roman"/>
          <w:b/>
          <w:bCs/>
          <w:sz w:val="24"/>
          <w:szCs w:val="24"/>
          <w:lang w:val="it-IT"/>
        </w:rPr>
        <w:t>Ligjshmëria</w:t>
      </w:r>
    </w:p>
    <w:p w14:paraId="59371BFC" w14:textId="77777777" w:rsidR="00F96D28" w:rsidRPr="00F96D28" w:rsidRDefault="00F96D28" w:rsidP="00F96D28">
      <w:pPr>
        <w:spacing w:before="100" w:beforeAutospacing="1" w:after="100" w:afterAutospacing="1" w:line="240" w:lineRule="auto"/>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Çdo veprim administrativ dhe çdo vendimmarrje do të mbështetet në respektimin e Kushtetutës, legjislacionit në fuqi dhe akteve të brendshme rregullatore, duke garantuar ushtrimin e kompetencave publike vetëm në përputhje me ligjin.</w:t>
      </w:r>
    </w:p>
    <w:p w14:paraId="32396EEF" w14:textId="77777777" w:rsidR="00F96D28" w:rsidRPr="00F96D28" w:rsidRDefault="00F96D28" w:rsidP="00F96D28">
      <w:pPr>
        <w:spacing w:before="100" w:beforeAutospacing="1" w:after="100" w:afterAutospacing="1" w:line="240" w:lineRule="auto"/>
        <w:outlineLvl w:val="2"/>
        <w:rPr>
          <w:rFonts w:ascii="Times New Roman" w:eastAsia="Times New Roman" w:hAnsi="Times New Roman" w:cs="Times New Roman"/>
          <w:b/>
          <w:bCs/>
          <w:sz w:val="24"/>
          <w:szCs w:val="24"/>
          <w:lang w:val="it-IT"/>
        </w:rPr>
      </w:pPr>
      <w:r w:rsidRPr="00F96D28">
        <w:rPr>
          <w:rFonts w:ascii="Times New Roman" w:eastAsia="Times New Roman" w:hAnsi="Times New Roman" w:cs="Times New Roman"/>
          <w:b/>
          <w:bCs/>
          <w:sz w:val="24"/>
          <w:szCs w:val="24"/>
          <w:lang w:val="it-IT"/>
        </w:rPr>
        <w:t>Integriteti dhe Etika Publike</w:t>
      </w:r>
    </w:p>
    <w:p w14:paraId="60619F3D" w14:textId="77777777" w:rsidR="00F96D28" w:rsidRPr="00F96D28" w:rsidRDefault="00F96D28" w:rsidP="00F96D28">
      <w:pPr>
        <w:spacing w:before="100" w:beforeAutospacing="1" w:after="100" w:afterAutospacing="1" w:line="240" w:lineRule="auto"/>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lastRenderedPageBreak/>
        <w:t>Administrata e Bashkisë Pukë angazhohet të ushtrojë funksionet e saj me ndershmëri, paanshmëri dhe profesionalizëm, duke shmangur çdo situatë që mund të krijojë konflikt interesi ose të cenojë besimin e publikut ndaj institucionit.</w:t>
      </w:r>
    </w:p>
    <w:p w14:paraId="1C26CDE4" w14:textId="77777777" w:rsidR="00F96D28" w:rsidRPr="00F96D28" w:rsidRDefault="00F96D28" w:rsidP="00F96D28">
      <w:pPr>
        <w:spacing w:before="100" w:beforeAutospacing="1" w:after="100" w:afterAutospacing="1" w:line="240" w:lineRule="auto"/>
        <w:outlineLvl w:val="2"/>
        <w:rPr>
          <w:rFonts w:ascii="Times New Roman" w:eastAsia="Times New Roman" w:hAnsi="Times New Roman" w:cs="Times New Roman"/>
          <w:b/>
          <w:bCs/>
          <w:sz w:val="24"/>
          <w:szCs w:val="24"/>
          <w:lang w:val="it-IT"/>
        </w:rPr>
      </w:pPr>
      <w:r w:rsidRPr="00F96D28">
        <w:rPr>
          <w:rFonts w:ascii="Times New Roman" w:eastAsia="Times New Roman" w:hAnsi="Times New Roman" w:cs="Times New Roman"/>
          <w:b/>
          <w:bCs/>
          <w:sz w:val="24"/>
          <w:szCs w:val="24"/>
          <w:lang w:val="it-IT"/>
        </w:rPr>
        <w:t>Transparenca</w:t>
      </w:r>
    </w:p>
    <w:p w14:paraId="17B5586E" w14:textId="77777777" w:rsidR="00F96D28" w:rsidRPr="00F96D28" w:rsidRDefault="00F96D28" w:rsidP="00F96D28">
      <w:pPr>
        <w:spacing w:before="100" w:beforeAutospacing="1" w:after="100" w:afterAutospacing="1" w:line="240" w:lineRule="auto"/>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Bashkia Pukë garanton informimin e publikut mbi veprimtarinë e saj, vendimmarrjen, përdorimin e fondeve publike dhe administrimin e pasurive publike, në përputhje me legjislacionin për të drejtën e informimit dhe konsultimin publik.</w:t>
      </w:r>
    </w:p>
    <w:p w14:paraId="230E3B12" w14:textId="77777777" w:rsidR="00F96D28" w:rsidRPr="00F96D28" w:rsidRDefault="00F96D28" w:rsidP="00F96D28">
      <w:pPr>
        <w:spacing w:before="100" w:beforeAutospacing="1" w:after="100" w:afterAutospacing="1" w:line="240" w:lineRule="auto"/>
        <w:outlineLvl w:val="2"/>
        <w:rPr>
          <w:rFonts w:ascii="Times New Roman" w:eastAsia="Times New Roman" w:hAnsi="Times New Roman" w:cs="Times New Roman"/>
          <w:b/>
          <w:bCs/>
          <w:sz w:val="24"/>
          <w:szCs w:val="24"/>
          <w:lang w:val="it-IT"/>
        </w:rPr>
      </w:pPr>
      <w:r w:rsidRPr="00F96D28">
        <w:rPr>
          <w:rFonts w:ascii="Times New Roman" w:eastAsia="Times New Roman" w:hAnsi="Times New Roman" w:cs="Times New Roman"/>
          <w:b/>
          <w:bCs/>
          <w:sz w:val="24"/>
          <w:szCs w:val="24"/>
          <w:lang w:val="it-IT"/>
        </w:rPr>
        <w:t>Llogaridhënia</w:t>
      </w:r>
    </w:p>
    <w:p w14:paraId="73FCE379" w14:textId="77777777" w:rsidR="00F96D28" w:rsidRPr="00F96D28" w:rsidRDefault="00F96D28" w:rsidP="00F96D28">
      <w:pPr>
        <w:spacing w:before="100" w:beforeAutospacing="1" w:after="100" w:afterAutospacing="1" w:line="240" w:lineRule="auto"/>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Çdo strukturë organizative dhe çdo punonjës publik mban përgjegjësi për vendimet, veprimet dhe rezultatet e punës së tij, duke siguruar dokumentimin, monitorimin dhe raportimin e rregullt të veprimtarisë administrative.</w:t>
      </w:r>
    </w:p>
    <w:p w14:paraId="47AF932A" w14:textId="77777777" w:rsidR="00F96D28" w:rsidRPr="00F96D28" w:rsidRDefault="00F96D28" w:rsidP="00F96D28">
      <w:pPr>
        <w:spacing w:before="100" w:beforeAutospacing="1" w:after="100" w:afterAutospacing="1" w:line="240" w:lineRule="auto"/>
        <w:outlineLvl w:val="2"/>
        <w:rPr>
          <w:rFonts w:ascii="Times New Roman" w:eastAsia="Times New Roman" w:hAnsi="Times New Roman" w:cs="Times New Roman"/>
          <w:b/>
          <w:bCs/>
          <w:sz w:val="24"/>
          <w:szCs w:val="24"/>
          <w:lang w:val="it-IT"/>
        </w:rPr>
      </w:pPr>
      <w:r w:rsidRPr="00F96D28">
        <w:rPr>
          <w:rFonts w:ascii="Times New Roman" w:eastAsia="Times New Roman" w:hAnsi="Times New Roman" w:cs="Times New Roman"/>
          <w:b/>
          <w:bCs/>
          <w:sz w:val="24"/>
          <w:szCs w:val="24"/>
          <w:lang w:val="it-IT"/>
        </w:rPr>
        <w:t>Profesionalizmi</w:t>
      </w:r>
    </w:p>
    <w:p w14:paraId="35AD95FD" w14:textId="77777777" w:rsidR="00F96D28" w:rsidRPr="00F96D28" w:rsidRDefault="00F96D28" w:rsidP="00F96D28">
      <w:pPr>
        <w:spacing w:before="100" w:beforeAutospacing="1" w:after="100" w:afterAutospacing="1" w:line="240" w:lineRule="auto"/>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Administrata vendore zhvillon veprimtarinë e saj mbi bazën e kompetencës profesionale, meritës, zhvillimit të vazhdueshëm të kapaciteteve njerëzore dhe respektimit të standardeve të shërbimit publik.</w:t>
      </w:r>
    </w:p>
    <w:p w14:paraId="5F5FDBAE" w14:textId="77777777" w:rsidR="00F96D28" w:rsidRPr="00F96D28" w:rsidRDefault="00F96D28" w:rsidP="00F96D28">
      <w:pPr>
        <w:spacing w:before="100" w:beforeAutospacing="1" w:after="100" w:afterAutospacing="1" w:line="240" w:lineRule="auto"/>
        <w:outlineLvl w:val="2"/>
        <w:rPr>
          <w:rFonts w:ascii="Times New Roman" w:eastAsia="Times New Roman" w:hAnsi="Times New Roman" w:cs="Times New Roman"/>
          <w:b/>
          <w:bCs/>
          <w:sz w:val="24"/>
          <w:szCs w:val="24"/>
          <w:lang w:val="it-IT"/>
        </w:rPr>
      </w:pPr>
      <w:r w:rsidRPr="00F96D28">
        <w:rPr>
          <w:rFonts w:ascii="Times New Roman" w:eastAsia="Times New Roman" w:hAnsi="Times New Roman" w:cs="Times New Roman"/>
          <w:b/>
          <w:bCs/>
          <w:sz w:val="24"/>
          <w:szCs w:val="24"/>
          <w:lang w:val="it-IT"/>
        </w:rPr>
        <w:t>Parandalimi i Riskut</w:t>
      </w:r>
    </w:p>
    <w:p w14:paraId="7B7B9B11" w14:textId="77777777" w:rsidR="00F96D28" w:rsidRPr="00F96D28" w:rsidRDefault="00F96D28" w:rsidP="00F96D28">
      <w:pPr>
        <w:spacing w:before="100" w:beforeAutospacing="1" w:after="100" w:afterAutospacing="1" w:line="240" w:lineRule="auto"/>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Bashkia Pukë synon të identifikojë dhe menaxhojë në mënyrë proaktive risqet që mund të ndikojnë në integritetin institucional, duke ndërmarrë masa parandaluese përpara se ato të materializohen në problematika konkrete.</w:t>
      </w:r>
    </w:p>
    <w:p w14:paraId="4FF8DADA" w14:textId="77777777" w:rsidR="00F96D28" w:rsidRPr="00F96D28" w:rsidRDefault="00F96D28" w:rsidP="00F96D28">
      <w:pPr>
        <w:spacing w:before="100" w:beforeAutospacing="1" w:after="100" w:afterAutospacing="1" w:line="240" w:lineRule="auto"/>
        <w:outlineLvl w:val="2"/>
        <w:rPr>
          <w:rFonts w:ascii="Times New Roman" w:eastAsia="Times New Roman" w:hAnsi="Times New Roman" w:cs="Times New Roman"/>
          <w:b/>
          <w:bCs/>
          <w:sz w:val="24"/>
          <w:szCs w:val="24"/>
          <w:lang w:val="it-IT"/>
        </w:rPr>
      </w:pPr>
      <w:r w:rsidRPr="00F96D28">
        <w:rPr>
          <w:rFonts w:ascii="Times New Roman" w:eastAsia="Times New Roman" w:hAnsi="Times New Roman" w:cs="Times New Roman"/>
          <w:b/>
          <w:bCs/>
          <w:sz w:val="24"/>
          <w:szCs w:val="24"/>
          <w:lang w:val="it-IT"/>
        </w:rPr>
        <w:t>Përmirësimi i Vazhdueshëm</w:t>
      </w:r>
    </w:p>
    <w:p w14:paraId="18F0CAD1" w14:textId="77777777" w:rsidR="00F96D28" w:rsidRPr="00F96D28" w:rsidRDefault="00F96D28" w:rsidP="00F96D28">
      <w:pPr>
        <w:spacing w:before="100" w:beforeAutospacing="1" w:after="100" w:afterAutospacing="1" w:line="240" w:lineRule="auto"/>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Integriteti institucional është një proces dinamik. Për këtë arsye, Bashkia Pukë angazhohet të përmirësojë vazhdimisht procedurat administrative, sistemin e kontrollit të brendshëm, mekanizmat e monitorimit dhe cilësinë e shërbimeve publike, në funksion të rritjes së performancës institucionale.</w:t>
      </w:r>
    </w:p>
    <w:p w14:paraId="68A183CC" w14:textId="77777777" w:rsidR="00F96D28" w:rsidRPr="00F96D28" w:rsidRDefault="00F96D28" w:rsidP="00F96D28">
      <w:pPr>
        <w:spacing w:before="100" w:beforeAutospacing="1" w:after="100" w:afterAutospacing="1" w:line="240" w:lineRule="auto"/>
        <w:outlineLvl w:val="2"/>
        <w:rPr>
          <w:rFonts w:ascii="Times New Roman" w:eastAsia="Times New Roman" w:hAnsi="Times New Roman" w:cs="Times New Roman"/>
          <w:b/>
          <w:bCs/>
          <w:sz w:val="24"/>
          <w:szCs w:val="24"/>
          <w:lang w:val="it-IT"/>
        </w:rPr>
      </w:pPr>
      <w:r w:rsidRPr="00F96D28">
        <w:rPr>
          <w:rFonts w:ascii="Times New Roman" w:eastAsia="Times New Roman" w:hAnsi="Times New Roman" w:cs="Times New Roman"/>
          <w:b/>
          <w:bCs/>
          <w:sz w:val="24"/>
          <w:szCs w:val="24"/>
          <w:lang w:val="it-IT"/>
        </w:rPr>
        <w:t>Pjesëmarrja dhe Bashkëpunimi</w:t>
      </w:r>
    </w:p>
    <w:p w14:paraId="174A1B14" w14:textId="77777777" w:rsidR="00F96D28" w:rsidRPr="00F96D28" w:rsidRDefault="00F96D28" w:rsidP="00F96D28">
      <w:pPr>
        <w:spacing w:before="100" w:beforeAutospacing="1" w:after="100" w:afterAutospacing="1" w:line="240" w:lineRule="auto"/>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Bashkia Pukë nxit përfshirjen aktive të qytetarëve, organizatave të shoqërisë civile, institucioneve publike dhe partnerëve të zhvillimit në proceset e konsultimit, monitorimit dhe përmirësimit të politikave vendore, duke e konsideruar bashkëpunimin si një element thelbësor të mirëqeverisjes.</w:t>
      </w:r>
    </w:p>
    <w:p w14:paraId="5F8E334A"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12ECA1AC"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lang w:val="it-IT"/>
        </w:rPr>
      </w:pPr>
    </w:p>
    <w:p w14:paraId="1705DD11" w14:textId="77777777" w:rsidR="00F96D28" w:rsidRPr="00F96D28" w:rsidRDefault="00F96D28" w:rsidP="00F96D28">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val="it-IT"/>
        </w:rPr>
      </w:pPr>
      <w:r w:rsidRPr="00F96D28">
        <w:rPr>
          <w:rFonts w:ascii="Times New Roman" w:eastAsia="Times New Roman" w:hAnsi="Times New Roman" w:cs="Times New Roman"/>
          <w:b/>
          <w:bCs/>
          <w:kern w:val="36"/>
          <w:sz w:val="24"/>
          <w:szCs w:val="24"/>
          <w:lang w:val="it-IT"/>
        </w:rPr>
        <w:lastRenderedPageBreak/>
        <w:t>OBJEKTIVI STRATEGJIK I</w:t>
      </w:r>
    </w:p>
    <w:p w14:paraId="56FE934A" w14:textId="77777777" w:rsidR="00F96D28" w:rsidRPr="00F96D28" w:rsidRDefault="00F96D28" w:rsidP="00F96D28">
      <w:pPr>
        <w:spacing w:before="100" w:beforeAutospacing="1" w:after="100" w:afterAutospacing="1" w:line="240" w:lineRule="auto"/>
        <w:jc w:val="both"/>
        <w:outlineLvl w:val="1"/>
        <w:rPr>
          <w:rFonts w:ascii="Times New Roman" w:eastAsia="Times New Roman" w:hAnsi="Times New Roman" w:cs="Times New Roman"/>
          <w:b/>
          <w:bCs/>
          <w:sz w:val="24"/>
          <w:szCs w:val="24"/>
          <w:lang w:val="it-IT"/>
        </w:rPr>
      </w:pPr>
      <w:r w:rsidRPr="00F96D28">
        <w:rPr>
          <w:rFonts w:ascii="Times New Roman" w:eastAsia="Times New Roman" w:hAnsi="Times New Roman" w:cs="Times New Roman"/>
          <w:b/>
          <w:bCs/>
          <w:sz w:val="24"/>
          <w:szCs w:val="24"/>
          <w:lang w:val="it-IT"/>
        </w:rPr>
        <w:t>Përmirësimi i kuadrit të brendshëm rregullator dhe forcimi i kulturës së integritetit institucional</w:t>
      </w:r>
    </w:p>
    <w:p w14:paraId="7F656DF9" w14:textId="77777777" w:rsidR="00F96D28" w:rsidRPr="00F96D28" w:rsidRDefault="00F96D28" w:rsidP="00F96D28">
      <w:pPr>
        <w:spacing w:before="100" w:beforeAutospacing="1" w:after="100" w:afterAutospacing="1" w:line="240" w:lineRule="auto"/>
        <w:jc w:val="both"/>
        <w:outlineLvl w:val="2"/>
        <w:rPr>
          <w:rFonts w:ascii="Times New Roman" w:eastAsia="Times New Roman" w:hAnsi="Times New Roman" w:cs="Times New Roman"/>
          <w:b/>
          <w:bCs/>
          <w:sz w:val="27"/>
          <w:szCs w:val="27"/>
          <w:lang w:val="it-IT"/>
        </w:rPr>
      </w:pPr>
      <w:r w:rsidRPr="00F96D28">
        <w:rPr>
          <w:rFonts w:ascii="Times New Roman" w:eastAsia="Times New Roman" w:hAnsi="Times New Roman" w:cs="Times New Roman"/>
          <w:b/>
          <w:bCs/>
          <w:sz w:val="27"/>
          <w:szCs w:val="27"/>
          <w:lang w:val="it-IT"/>
        </w:rPr>
        <w:t>Analiza e Objektivit Strategjik</w:t>
      </w:r>
    </w:p>
    <w:p w14:paraId="7138DF77"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Integriteti institucional nuk ndërtohet vetëm mbi ekzistencën e një kuadri ligjor kombëtar të konsoliduar, por mbi aftësinë e çdo institucioni për ta përkthyer këtë kuadër në rregulla të qarta, procedura funksionale dhe mekanizma efektivë kontrolli, të përshtatur me organizimin dhe veprimtarinë e tij. Për Bashkinë Pukë, përmirësimi i kuadrit të brendshëm rregullator përbën një nga prioritetet kryesore të këtij Plani, pasi ai krijon bazën mbi të cilën ndërtohet funksionimi i përditshëm i administratës dhe garantimi i integritetit institucional.</w:t>
      </w:r>
    </w:p>
    <w:p w14:paraId="2DE1DBBB"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Në një administratë vendore që ushtron një gamë të gjerë funksionesh publike, rregulloret e brendshme, procedurat administrative dhe standardet e etikës nuk janë thjesht dokumente organizative, por instrumente të domosdoshme për garantimin e ligjshmërisë, trajtimit të barabartë të qytetarëve dhe ushtrimit të përgjegjshëm të funksioneve publike. Çdo paqartësi procedurale, mospërditësim i akteve të brendshme ose mungesë standardesh të unifikuara krijon hapësira për interpretime të ndryshme, dobëson kontrollin administrativ dhe rrit ekspozimin ndaj risqeve të integritetit.</w:t>
      </w:r>
    </w:p>
    <w:p w14:paraId="4CB76661"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Analiza e kryer gjatë hartimit të këtij Plani evidentoi se, megjithëse Bashkia Pukë disponon një numër të konsiderueshëm aktesh të brendshme rregullatore, ekziston nevoja për përditësimin e vazhdueshëm të tyre në përputhje me ndryshimet e legjislacionit, zhvillimet organizative dhe standardet bashkëkohore të administrimit publik. Në veçanti, u identifikua nevoja për forcimin e mekanizmave të etikës, konfliktit të interesit, menaxhimit të riskut, kontrollit të brendshëm, standardizimit të procedurave administrative dhe dokumentimit të proceseve institucionale.</w:t>
      </w:r>
    </w:p>
    <w:p w14:paraId="32DF8216"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Një administratë funksionale nuk mbështetet vetëm në profesionalizmin individual të punonjësve, por në ekzistencën e rregullave të qarta që garantojnë një mënyrë të njëtrajtshme veprimi në çdo strukturë organizative. Për këtë arsye, ky objektiv strategjik synon të krijojë një sistem të harmonizuar të rregullave të brendshme, ku çdo procedurë administrative të jetë e dokumentuar, e njohur nga punonjësit dhe e monitoruar në mënyrë të vazhdueshme.</w:t>
      </w:r>
    </w:p>
    <w:p w14:paraId="438E6095"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Një komponent tjetër thelbësor i këtij objektivi është forcimi i kulturës organizative të integritetit. Përvoja administrative tregon se ekzistenca e rregullave, pa ndërgjegjësimin dhe angazhimin e punonjësve për zbatimin e tyre, nuk garanton automatikisht një administratë me integritet të lartë. Për këtë arsye, Bashkia Pukë synon të ndërtojë një kulturë institucionale ku respektimi i etikës publike, shmangia e konfliktit të interesit, përgjegjshmëria dhe transparenca të konsiderohen pjesë e natyrshme e ushtrimit të funksioneve publike.</w:t>
      </w:r>
    </w:p>
    <w:p w14:paraId="481BFEC2"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 xml:space="preserve">Në këtë kuadër, rëndësi të veçantë merr zhvillimi i vazhdueshëm profesional i administratës. Trajnimet periodike mbi etikën, integritetin, konfliktin e interesit, sinjalizimin, të drejtën për informim, menaxhimin e riskut dhe standardet e kontrollit të brendshëm nuk do të trajtohen si aktivitete sporadike, por si pjesë e një sistemi të vazhdueshëm të ngritjes së kapaciteteve </w:t>
      </w:r>
      <w:r w:rsidRPr="00F96D28">
        <w:rPr>
          <w:rFonts w:ascii="Times New Roman" w:eastAsia="Times New Roman" w:hAnsi="Times New Roman" w:cs="Times New Roman"/>
          <w:sz w:val="24"/>
          <w:szCs w:val="24"/>
          <w:lang w:val="it-IT"/>
        </w:rPr>
        <w:lastRenderedPageBreak/>
        <w:t>institucionale. Kjo qasje synon jo vetëm përmirësimin e njohurive profesionale të punonjësve, por edhe krijimin e një kulture të përbashkët organizative të bazuar në përgjegjësi dhe llogaridhënie.</w:t>
      </w:r>
    </w:p>
    <w:p w14:paraId="75092F04"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Për Bashkinë Pukë, ky objektiv lidhet drejtpërdrejt edhe me procesin e modernizimit të administratës. Përditësimi i rregulloreve të brendshme, standardizimi i procedurave të punës, përmirësimi i dokumentimit administrativ dhe zhvillimi i sistemeve të menaxhimit institucional përbëjnë elementë të domosdoshëm për ndërtimin e një administrate që funksionon mbi procese të qarta dhe jo mbi praktika individuale.</w:t>
      </w:r>
    </w:p>
    <w:p w14:paraId="7C5DA4C9"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Zbatimi i këtij objektivi pritet të ketë ndikim të drejtpërdrejtë në rritjen e cilësisë së vendimmarrjes administrative, përmirësimin e koordinimit ndërmjet strukturave organizative, reduktimin e risqeve të integritetit dhe rritjen e besimit të qytetarëve ndaj institucionit. Një kuadër i brendshëm rregullator i konsoliduar dhe i përditësuar do të krijojë garanci më të mëdha për trajtimin e njëtrajtshëm të rasteve administrative, për forcimin e kontrollit të brendshëm dhe për ushtrimin më transparent të kompetencave publike.</w:t>
      </w:r>
    </w:p>
    <w:p w14:paraId="02557615" w14:textId="48F59DFC"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F96D28">
        <w:rPr>
          <w:rFonts w:ascii="Times New Roman" w:eastAsia="Times New Roman" w:hAnsi="Times New Roman" w:cs="Times New Roman"/>
          <w:sz w:val="24"/>
          <w:szCs w:val="24"/>
          <w:lang w:val="it-IT"/>
        </w:rPr>
        <w:t>Në përfundim, Bashkia Pukë e konsideron këtë objektiv si themelin mbi të cilin ndërtohen të gjitha masat e tjera të Planit Vendor të Integritetit. Konsolidimi i rregullave të brendshme, forcimi i etikës institucionale dhe zhvillimi i kulturës së integritetit do të krijojnë kushtet për një administratë më profesionale, më të përgjegjshme dhe më rezistente ndaj çdo forme të cenimit të interesit publik.</w:t>
      </w:r>
    </w:p>
    <w:p w14:paraId="239FA93F" w14:textId="77777777" w:rsidR="00F96D28" w:rsidRPr="003E2613" w:rsidRDefault="00F96D28" w:rsidP="00F96D28">
      <w:pPr>
        <w:spacing w:before="100" w:beforeAutospacing="1" w:after="100" w:afterAutospacing="1" w:line="240" w:lineRule="auto"/>
        <w:jc w:val="both"/>
        <w:outlineLvl w:val="0"/>
        <w:rPr>
          <w:rFonts w:ascii="Times New Roman" w:eastAsia="Times New Roman" w:hAnsi="Times New Roman" w:cs="Times New Roman"/>
          <w:b/>
          <w:bCs/>
          <w:kern w:val="36"/>
          <w:lang w:val="it-IT"/>
        </w:rPr>
      </w:pPr>
      <w:r w:rsidRPr="003E2613">
        <w:rPr>
          <w:rFonts w:ascii="Times New Roman" w:eastAsia="Times New Roman" w:hAnsi="Times New Roman" w:cs="Times New Roman"/>
          <w:b/>
          <w:bCs/>
          <w:kern w:val="36"/>
          <w:lang w:val="it-IT"/>
        </w:rPr>
        <w:t>Rezultatet e pritshme të Objektivit Strategjik I</w:t>
      </w:r>
    </w:p>
    <w:p w14:paraId="3F2C9069" w14:textId="77777777" w:rsidR="00F96D28" w:rsidRPr="003E2613" w:rsidRDefault="00F96D28" w:rsidP="00F96D28">
      <w:pPr>
        <w:spacing w:before="100" w:beforeAutospacing="1" w:after="100" w:afterAutospacing="1" w:line="240" w:lineRule="auto"/>
        <w:jc w:val="both"/>
        <w:rPr>
          <w:rFonts w:ascii="Times New Roman" w:eastAsia="Times New Roman" w:hAnsi="Times New Roman" w:cs="Times New Roman"/>
          <w:sz w:val="24"/>
          <w:szCs w:val="24"/>
          <w:lang w:val="it-IT"/>
        </w:rPr>
      </w:pPr>
      <w:r w:rsidRPr="003E2613">
        <w:rPr>
          <w:rFonts w:ascii="Times New Roman" w:eastAsia="Times New Roman" w:hAnsi="Times New Roman" w:cs="Times New Roman"/>
          <w:sz w:val="24"/>
          <w:szCs w:val="24"/>
          <w:lang w:val="it-IT"/>
        </w:rPr>
        <w:t>Në përfundim të periudhës së zbatimit të Planit, Bashkia Pukë synon të arrijë këto rezultate:</w:t>
      </w:r>
    </w:p>
    <w:p w14:paraId="2BACD14E" w14:textId="77777777" w:rsidR="00F96D28" w:rsidRPr="00F96D28" w:rsidRDefault="00F96D28" w:rsidP="00F96D2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Kuadri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brendshëm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rregullator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jetë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plotësisht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harmonizuar</w:t>
      </w:r>
      <w:proofErr w:type="spellEnd"/>
      <w:r w:rsidRPr="00F96D28">
        <w:rPr>
          <w:rFonts w:ascii="Times New Roman" w:eastAsia="Times New Roman" w:hAnsi="Times New Roman" w:cs="Times New Roman"/>
          <w:sz w:val="24"/>
          <w:szCs w:val="24"/>
        </w:rPr>
        <w:t xml:space="preserve"> me </w:t>
      </w:r>
      <w:proofErr w:type="spellStart"/>
      <w:r w:rsidRPr="00F96D28">
        <w:rPr>
          <w:rFonts w:ascii="Times New Roman" w:eastAsia="Times New Roman" w:hAnsi="Times New Roman" w:cs="Times New Roman"/>
          <w:sz w:val="24"/>
          <w:szCs w:val="24"/>
        </w:rPr>
        <w:t>legjislacionin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fuqi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me </w:t>
      </w:r>
      <w:proofErr w:type="spellStart"/>
      <w:r w:rsidRPr="00F96D28">
        <w:rPr>
          <w:rFonts w:ascii="Times New Roman" w:eastAsia="Times New Roman" w:hAnsi="Times New Roman" w:cs="Times New Roman"/>
          <w:sz w:val="24"/>
          <w:szCs w:val="24"/>
        </w:rPr>
        <w:t>standardet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administrimit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 xml:space="preserve">. </w:t>
      </w:r>
    </w:p>
    <w:p w14:paraId="1FE669EA" w14:textId="77777777" w:rsidR="00F96D28" w:rsidRPr="00F96D28" w:rsidRDefault="00F96D28" w:rsidP="00F96D2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F96D28">
        <w:rPr>
          <w:rFonts w:ascii="Times New Roman" w:eastAsia="Times New Roman" w:hAnsi="Times New Roman" w:cs="Times New Roman"/>
          <w:sz w:val="24"/>
          <w:szCs w:val="24"/>
        </w:rPr>
        <w:t xml:space="preserve">Kodi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Etikës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aktet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tjera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brendshme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zbatohen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mënyrë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njëtrajtshme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nga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gjitha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strukturat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organizative</w:t>
      </w:r>
      <w:proofErr w:type="spellEnd"/>
      <w:r w:rsidRPr="00F96D28">
        <w:rPr>
          <w:rFonts w:ascii="Times New Roman" w:eastAsia="Times New Roman" w:hAnsi="Times New Roman" w:cs="Times New Roman"/>
          <w:sz w:val="24"/>
          <w:szCs w:val="24"/>
        </w:rPr>
        <w:t xml:space="preserve">. </w:t>
      </w:r>
    </w:p>
    <w:p w14:paraId="657A01E9" w14:textId="77777777" w:rsidR="00F96D28" w:rsidRPr="00F96D28" w:rsidRDefault="00F96D28" w:rsidP="00F96D2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jenë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standardizuar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procedurat</w:t>
      </w:r>
      <w:proofErr w:type="spellEnd"/>
      <w:r w:rsidRPr="00F96D28">
        <w:rPr>
          <w:rFonts w:ascii="Times New Roman" w:eastAsia="Times New Roman" w:hAnsi="Times New Roman" w:cs="Times New Roman"/>
          <w:sz w:val="24"/>
          <w:szCs w:val="24"/>
        </w:rPr>
        <w:t xml:space="preserve"> administrative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proceset</w:t>
      </w:r>
      <w:proofErr w:type="spellEnd"/>
      <w:r w:rsidRPr="00F96D28">
        <w:rPr>
          <w:rFonts w:ascii="Times New Roman" w:eastAsia="Times New Roman" w:hAnsi="Times New Roman" w:cs="Times New Roman"/>
          <w:sz w:val="24"/>
          <w:szCs w:val="24"/>
        </w:rPr>
        <w:t xml:space="preserve"> me risk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lartë</w:t>
      </w:r>
      <w:proofErr w:type="spellEnd"/>
      <w:r w:rsidRPr="00F96D28">
        <w:rPr>
          <w:rFonts w:ascii="Times New Roman" w:eastAsia="Times New Roman" w:hAnsi="Times New Roman" w:cs="Times New Roman"/>
          <w:sz w:val="24"/>
          <w:szCs w:val="24"/>
        </w:rPr>
        <w:t xml:space="preserve">. </w:t>
      </w:r>
    </w:p>
    <w:p w14:paraId="14A82190" w14:textId="77777777" w:rsidR="00F96D28" w:rsidRPr="00F96D28" w:rsidRDefault="00F96D28" w:rsidP="00F96D2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funksionojë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sistem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konsoliduar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menaxhimin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riskut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w:t>
      </w:r>
      <w:proofErr w:type="spellEnd"/>
      <w:r w:rsidRPr="00F96D28">
        <w:rPr>
          <w:rFonts w:ascii="Times New Roman" w:eastAsia="Times New Roman" w:hAnsi="Times New Roman" w:cs="Times New Roman"/>
          <w:sz w:val="24"/>
          <w:szCs w:val="24"/>
        </w:rPr>
        <w:t xml:space="preserve">. </w:t>
      </w:r>
    </w:p>
    <w:p w14:paraId="111C4398" w14:textId="77777777" w:rsidR="00F96D28" w:rsidRPr="00F96D28" w:rsidRDefault="00F96D28" w:rsidP="00F96D2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jetë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rritur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niveli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njohurive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administratës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mbi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etikën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konfliktin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interesit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transparencën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sinjalizimin</w:t>
      </w:r>
      <w:proofErr w:type="spellEnd"/>
      <w:r w:rsidRPr="00F96D28">
        <w:rPr>
          <w:rFonts w:ascii="Times New Roman" w:eastAsia="Times New Roman" w:hAnsi="Times New Roman" w:cs="Times New Roman"/>
          <w:sz w:val="24"/>
          <w:szCs w:val="24"/>
        </w:rPr>
        <w:t xml:space="preserve">. </w:t>
      </w:r>
    </w:p>
    <w:p w14:paraId="0459CD21" w14:textId="77777777" w:rsidR="00F96D28" w:rsidRPr="00F96D28" w:rsidRDefault="00F96D28" w:rsidP="00F96D2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jenë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përmirësuar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mekanizmat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kontrollit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brendshëm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dokumentimit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administrativ</w:t>
      </w:r>
      <w:proofErr w:type="spellEnd"/>
      <w:r w:rsidRPr="00F96D28">
        <w:rPr>
          <w:rFonts w:ascii="Times New Roman" w:eastAsia="Times New Roman" w:hAnsi="Times New Roman" w:cs="Times New Roman"/>
          <w:sz w:val="24"/>
          <w:szCs w:val="24"/>
        </w:rPr>
        <w:t xml:space="preserve">. </w:t>
      </w:r>
    </w:p>
    <w:p w14:paraId="041F133B" w14:textId="77777777" w:rsidR="00F96D28" w:rsidRPr="00F96D28" w:rsidRDefault="00F96D28" w:rsidP="00F96D2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jetë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forcuar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kultura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institucionale</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integritetit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përgjegjshmërisë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gjitha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nivelet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administratës</w:t>
      </w:r>
      <w:proofErr w:type="spellEnd"/>
      <w:r w:rsidRPr="00F96D28">
        <w:rPr>
          <w:rFonts w:ascii="Times New Roman" w:eastAsia="Times New Roman" w:hAnsi="Times New Roman" w:cs="Times New Roman"/>
          <w:sz w:val="24"/>
          <w:szCs w:val="24"/>
        </w:rPr>
        <w:t xml:space="preserve">. </w:t>
      </w:r>
    </w:p>
    <w:p w14:paraId="3731604D" w14:textId="77777777" w:rsidR="00F96D28" w:rsidRPr="00F96D28" w:rsidRDefault="00F96D28" w:rsidP="00F96D2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jetë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rritur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besueshmëria</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qytetarëve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ndaj</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administratës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Bashkisë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Pukë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rezultat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qeverisjeje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transparente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profesionale</w:t>
      </w:r>
      <w:proofErr w:type="spellEnd"/>
      <w:r w:rsidRPr="00F96D28">
        <w:rPr>
          <w:rFonts w:ascii="Times New Roman" w:eastAsia="Times New Roman" w:hAnsi="Times New Roman" w:cs="Times New Roman"/>
          <w:sz w:val="24"/>
          <w:szCs w:val="24"/>
        </w:rPr>
        <w:t>.</w:t>
      </w:r>
    </w:p>
    <w:p w14:paraId="5B4A92BA"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rPr>
      </w:pPr>
    </w:p>
    <w:p w14:paraId="31D0757C"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rPr>
      </w:pPr>
    </w:p>
    <w:p w14:paraId="6C17BEDC" w14:textId="77777777" w:rsidR="00F96D28" w:rsidRPr="00F96D28" w:rsidRDefault="00F96D28" w:rsidP="00F96D28">
      <w:pPr>
        <w:spacing w:before="100" w:beforeAutospacing="1" w:after="100" w:afterAutospacing="1" w:line="240" w:lineRule="auto"/>
        <w:ind w:left="360"/>
        <w:jc w:val="both"/>
        <w:rPr>
          <w:rFonts w:ascii="Times New Roman" w:eastAsia="Times New Roman" w:hAnsi="Times New Roman" w:cs="Times New Roman"/>
          <w:b/>
          <w:bCs/>
        </w:rPr>
      </w:pPr>
    </w:p>
    <w:p w14:paraId="79D07162"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5CE1BF1B" w14:textId="77777777" w:rsidR="00F96D28" w:rsidRPr="00F96D28" w:rsidRDefault="00F96D28" w:rsidP="00F96D28">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F96D28">
        <w:rPr>
          <w:rFonts w:ascii="Times New Roman" w:eastAsia="Times New Roman" w:hAnsi="Times New Roman" w:cs="Times New Roman"/>
          <w:b/>
          <w:bCs/>
          <w:kern w:val="36"/>
          <w:sz w:val="24"/>
          <w:szCs w:val="24"/>
        </w:rPr>
        <w:lastRenderedPageBreak/>
        <w:t>OBJEKTIVI STRATEGJIK II</w:t>
      </w:r>
    </w:p>
    <w:p w14:paraId="5B6D61AC" w14:textId="77777777" w:rsidR="00F96D28" w:rsidRPr="00F96D28" w:rsidRDefault="00F96D28" w:rsidP="00F96D28">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bookmarkStart w:id="1" w:name="_Hlk235175328"/>
      <w:proofErr w:type="spellStart"/>
      <w:r w:rsidRPr="00F96D28">
        <w:rPr>
          <w:rFonts w:ascii="Times New Roman" w:eastAsia="Times New Roman" w:hAnsi="Times New Roman" w:cs="Times New Roman"/>
          <w:b/>
          <w:bCs/>
          <w:kern w:val="36"/>
          <w:sz w:val="24"/>
          <w:szCs w:val="24"/>
        </w:rPr>
        <w:t>Forcimi</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i</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transparencës</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llogaridhënies</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dhe</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pjesëmarrjes</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së</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qytetarëve</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në</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proceset</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vendimmarrëse</w:t>
      </w:r>
      <w:proofErr w:type="spellEnd"/>
    </w:p>
    <w:bookmarkEnd w:id="1"/>
    <w:p w14:paraId="0E48EEC9" w14:textId="77777777" w:rsidR="00F96D28" w:rsidRPr="00F96D28" w:rsidRDefault="00F96D28" w:rsidP="00F96D2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F96D28">
        <w:rPr>
          <w:rFonts w:ascii="Times New Roman" w:eastAsia="Times New Roman" w:hAnsi="Times New Roman" w:cs="Times New Roman"/>
          <w:b/>
          <w:bCs/>
          <w:sz w:val="24"/>
          <w:szCs w:val="24"/>
        </w:rPr>
        <w:t xml:space="preserve">Analiza e </w:t>
      </w:r>
      <w:proofErr w:type="spellStart"/>
      <w:r w:rsidRPr="00F96D28">
        <w:rPr>
          <w:rFonts w:ascii="Times New Roman" w:eastAsia="Times New Roman" w:hAnsi="Times New Roman" w:cs="Times New Roman"/>
          <w:b/>
          <w:bCs/>
          <w:sz w:val="24"/>
          <w:szCs w:val="24"/>
        </w:rPr>
        <w:t>Objektivit</w:t>
      </w:r>
      <w:proofErr w:type="spellEnd"/>
      <w:r w:rsidRPr="00F96D28">
        <w:rPr>
          <w:rFonts w:ascii="Times New Roman" w:eastAsia="Times New Roman" w:hAnsi="Times New Roman" w:cs="Times New Roman"/>
          <w:b/>
          <w:bCs/>
          <w:sz w:val="24"/>
          <w:szCs w:val="24"/>
        </w:rPr>
        <w:t xml:space="preserve"> </w:t>
      </w:r>
      <w:proofErr w:type="spellStart"/>
      <w:r w:rsidRPr="00F96D28">
        <w:rPr>
          <w:rFonts w:ascii="Times New Roman" w:eastAsia="Times New Roman" w:hAnsi="Times New Roman" w:cs="Times New Roman"/>
          <w:b/>
          <w:bCs/>
          <w:sz w:val="24"/>
          <w:szCs w:val="24"/>
        </w:rPr>
        <w:t>Strategjik</w:t>
      </w:r>
      <w:proofErr w:type="spellEnd"/>
    </w:p>
    <w:p w14:paraId="1EFD4CB2"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Qeverisja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vendore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moderne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nuk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matet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vetëm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nga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cilësia</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shërbimeve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ofron</w:t>
      </w:r>
      <w:proofErr w:type="spellEnd"/>
      <w:r w:rsidRPr="00F96D28">
        <w:rPr>
          <w:rFonts w:ascii="Times New Roman" w:eastAsia="Times New Roman" w:hAnsi="Times New Roman" w:cs="Times New Roman"/>
          <w:sz w:val="24"/>
          <w:szCs w:val="24"/>
        </w:rPr>
        <w:t xml:space="preserve"> apo </w:t>
      </w:r>
      <w:proofErr w:type="spellStart"/>
      <w:r w:rsidRPr="00F96D28">
        <w:rPr>
          <w:rFonts w:ascii="Times New Roman" w:eastAsia="Times New Roman" w:hAnsi="Times New Roman" w:cs="Times New Roman"/>
          <w:sz w:val="24"/>
          <w:szCs w:val="24"/>
        </w:rPr>
        <w:t>nga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niveli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investimeve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realizon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por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edhe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nga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mënyra</w:t>
      </w:r>
      <w:proofErr w:type="spellEnd"/>
      <w:r w:rsidRPr="00F96D28">
        <w:rPr>
          <w:rFonts w:ascii="Times New Roman" w:eastAsia="Times New Roman" w:hAnsi="Times New Roman" w:cs="Times New Roman"/>
          <w:sz w:val="24"/>
          <w:szCs w:val="24"/>
        </w:rPr>
        <w:t xml:space="preserve"> se </w:t>
      </w:r>
      <w:proofErr w:type="spellStart"/>
      <w:r w:rsidRPr="00F96D28">
        <w:rPr>
          <w:rFonts w:ascii="Times New Roman" w:eastAsia="Times New Roman" w:hAnsi="Times New Roman" w:cs="Times New Roman"/>
          <w:sz w:val="24"/>
          <w:szCs w:val="24"/>
        </w:rPr>
        <w:t>si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ndërton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marrëdhënien</w:t>
      </w:r>
      <w:proofErr w:type="spellEnd"/>
      <w:r w:rsidRPr="00F96D28">
        <w:rPr>
          <w:rFonts w:ascii="Times New Roman" w:eastAsia="Times New Roman" w:hAnsi="Times New Roman" w:cs="Times New Roman"/>
          <w:sz w:val="24"/>
          <w:szCs w:val="24"/>
        </w:rPr>
        <w:t xml:space="preserve"> me </w:t>
      </w:r>
      <w:proofErr w:type="spellStart"/>
      <w:r w:rsidRPr="00F96D28">
        <w:rPr>
          <w:rFonts w:ascii="Times New Roman" w:eastAsia="Times New Roman" w:hAnsi="Times New Roman" w:cs="Times New Roman"/>
          <w:sz w:val="24"/>
          <w:szCs w:val="24"/>
        </w:rPr>
        <w:t>qytetarët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transparente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është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ushtrimin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kompetencave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saj</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mundësi</w:t>
      </w:r>
      <w:proofErr w:type="spellEnd"/>
      <w:r w:rsidRPr="00F96D28">
        <w:rPr>
          <w:rFonts w:ascii="Times New Roman" w:eastAsia="Times New Roman" w:hAnsi="Times New Roman" w:cs="Times New Roman"/>
          <w:sz w:val="24"/>
          <w:szCs w:val="24"/>
        </w:rPr>
        <w:t xml:space="preserve"> u </w:t>
      </w:r>
      <w:proofErr w:type="spellStart"/>
      <w:r w:rsidRPr="00F96D28">
        <w:rPr>
          <w:rFonts w:ascii="Times New Roman" w:eastAsia="Times New Roman" w:hAnsi="Times New Roman" w:cs="Times New Roman"/>
          <w:sz w:val="24"/>
          <w:szCs w:val="24"/>
        </w:rPr>
        <w:t>krijon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komuniteteve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marrë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pjesë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vendimmarrje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kuptim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transparenca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nuk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është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vetëm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detyrim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ligjor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por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element </w:t>
      </w:r>
      <w:proofErr w:type="spellStart"/>
      <w:r w:rsidRPr="00F96D28">
        <w:rPr>
          <w:rFonts w:ascii="Times New Roman" w:eastAsia="Times New Roman" w:hAnsi="Times New Roman" w:cs="Times New Roman"/>
          <w:sz w:val="24"/>
          <w:szCs w:val="24"/>
        </w:rPr>
        <w:t>themelor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integritetit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instrument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rëndësishëm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rritjen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besimit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publikut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ndaj</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administratës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vendore</w:t>
      </w:r>
      <w:proofErr w:type="spellEnd"/>
      <w:r w:rsidRPr="00F96D28">
        <w:rPr>
          <w:rFonts w:ascii="Times New Roman" w:eastAsia="Times New Roman" w:hAnsi="Times New Roman" w:cs="Times New Roman"/>
          <w:sz w:val="24"/>
          <w:szCs w:val="24"/>
        </w:rPr>
        <w:t>.</w:t>
      </w:r>
    </w:p>
    <w:p w14:paraId="7673FA90"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Bashkinë</w:t>
      </w:r>
      <w:proofErr w:type="spellEnd"/>
      <w:r w:rsidRPr="00F96D28">
        <w:rPr>
          <w:rFonts w:ascii="Times New Roman" w:eastAsia="Times New Roman" w:hAnsi="Times New Roman" w:cs="Times New Roman"/>
          <w:sz w:val="24"/>
          <w:szCs w:val="24"/>
        </w:rPr>
        <w:t xml:space="preserve"> Pukë, </w:t>
      </w:r>
      <w:proofErr w:type="spellStart"/>
      <w:r w:rsidRPr="00F96D28">
        <w:rPr>
          <w:rFonts w:ascii="Times New Roman" w:eastAsia="Times New Roman" w:hAnsi="Times New Roman" w:cs="Times New Roman"/>
          <w:sz w:val="24"/>
          <w:szCs w:val="24"/>
        </w:rPr>
        <w:t>transparenca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përfaqëson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parim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domosdoshëm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mirëqeverisjes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cili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garanton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çdo</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ketë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mundësi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informohet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mbi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mënyrën</w:t>
      </w:r>
      <w:proofErr w:type="spellEnd"/>
      <w:r w:rsidRPr="00F96D28">
        <w:rPr>
          <w:rFonts w:ascii="Times New Roman" w:eastAsia="Times New Roman" w:hAnsi="Times New Roman" w:cs="Times New Roman"/>
          <w:sz w:val="24"/>
          <w:szCs w:val="24"/>
        </w:rPr>
        <w:t xml:space="preserve"> se </w:t>
      </w:r>
      <w:proofErr w:type="spellStart"/>
      <w:r w:rsidRPr="00F96D28">
        <w:rPr>
          <w:rFonts w:ascii="Times New Roman" w:eastAsia="Times New Roman" w:hAnsi="Times New Roman" w:cs="Times New Roman"/>
          <w:sz w:val="24"/>
          <w:szCs w:val="24"/>
        </w:rPr>
        <w:t>si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administrohen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fondet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merren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vendimet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planifikohen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investimet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përdoren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pasuritë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Vetëm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administratë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komunikon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hapur</w:t>
      </w:r>
      <w:proofErr w:type="spellEnd"/>
      <w:r w:rsidRPr="00F96D28">
        <w:rPr>
          <w:rFonts w:ascii="Times New Roman" w:eastAsia="Times New Roman" w:hAnsi="Times New Roman" w:cs="Times New Roman"/>
          <w:sz w:val="24"/>
          <w:szCs w:val="24"/>
        </w:rPr>
        <w:t xml:space="preserve"> me </w:t>
      </w:r>
      <w:proofErr w:type="spellStart"/>
      <w:r w:rsidRPr="00F96D28">
        <w:rPr>
          <w:rFonts w:ascii="Times New Roman" w:eastAsia="Times New Roman" w:hAnsi="Times New Roman" w:cs="Times New Roman"/>
          <w:sz w:val="24"/>
          <w:szCs w:val="24"/>
        </w:rPr>
        <w:t>qytetarët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mund</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ndërtojë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besim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afatgjatë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krijojë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partneritet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qëndrueshëm</w:t>
      </w:r>
      <w:proofErr w:type="spellEnd"/>
      <w:r w:rsidRPr="00F96D28">
        <w:rPr>
          <w:rFonts w:ascii="Times New Roman" w:eastAsia="Times New Roman" w:hAnsi="Times New Roman" w:cs="Times New Roman"/>
          <w:sz w:val="24"/>
          <w:szCs w:val="24"/>
        </w:rPr>
        <w:t xml:space="preserve"> me </w:t>
      </w:r>
      <w:proofErr w:type="spellStart"/>
      <w:r w:rsidRPr="00F96D28">
        <w:rPr>
          <w:rFonts w:ascii="Times New Roman" w:eastAsia="Times New Roman" w:hAnsi="Times New Roman" w:cs="Times New Roman"/>
          <w:sz w:val="24"/>
          <w:szCs w:val="24"/>
        </w:rPr>
        <w:t>komunitetin</w:t>
      </w:r>
      <w:proofErr w:type="spellEnd"/>
      <w:r w:rsidRPr="00F96D28">
        <w:rPr>
          <w:rFonts w:ascii="Times New Roman" w:eastAsia="Times New Roman" w:hAnsi="Times New Roman" w:cs="Times New Roman"/>
          <w:sz w:val="24"/>
          <w:szCs w:val="24"/>
        </w:rPr>
        <w:t>.</w:t>
      </w:r>
    </w:p>
    <w:p w14:paraId="5A606577"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Gjatë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analizës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situatës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aktuale</w:t>
      </w:r>
      <w:proofErr w:type="spellEnd"/>
      <w:r w:rsidRPr="00F96D28">
        <w:rPr>
          <w:rFonts w:ascii="Times New Roman" w:eastAsia="Times New Roman" w:hAnsi="Times New Roman" w:cs="Times New Roman"/>
          <w:sz w:val="24"/>
          <w:szCs w:val="24"/>
        </w:rPr>
        <w:t xml:space="preserve"> u </w:t>
      </w:r>
      <w:proofErr w:type="spellStart"/>
      <w:r w:rsidRPr="00F96D28">
        <w:rPr>
          <w:rFonts w:ascii="Times New Roman" w:eastAsia="Times New Roman" w:hAnsi="Times New Roman" w:cs="Times New Roman"/>
          <w:sz w:val="24"/>
          <w:szCs w:val="24"/>
        </w:rPr>
        <w:t>evidentua</w:t>
      </w:r>
      <w:proofErr w:type="spellEnd"/>
      <w:r w:rsidRPr="00F96D28">
        <w:rPr>
          <w:rFonts w:ascii="Times New Roman" w:eastAsia="Times New Roman" w:hAnsi="Times New Roman" w:cs="Times New Roman"/>
          <w:sz w:val="24"/>
          <w:szCs w:val="24"/>
        </w:rPr>
        <w:t xml:space="preserve"> se Bashkia </w:t>
      </w:r>
      <w:proofErr w:type="spellStart"/>
      <w:r w:rsidRPr="00F96D28">
        <w:rPr>
          <w:rFonts w:ascii="Times New Roman" w:eastAsia="Times New Roman" w:hAnsi="Times New Roman" w:cs="Times New Roman"/>
          <w:sz w:val="24"/>
          <w:szCs w:val="24"/>
        </w:rPr>
        <w:t>Pukë</w:t>
      </w:r>
      <w:proofErr w:type="spellEnd"/>
      <w:r w:rsidRPr="00F96D28">
        <w:rPr>
          <w:rFonts w:ascii="Times New Roman" w:eastAsia="Times New Roman" w:hAnsi="Times New Roman" w:cs="Times New Roman"/>
          <w:sz w:val="24"/>
          <w:szCs w:val="24"/>
        </w:rPr>
        <w:t xml:space="preserve"> ka </w:t>
      </w:r>
      <w:proofErr w:type="spellStart"/>
      <w:r w:rsidRPr="00F96D28">
        <w:rPr>
          <w:rFonts w:ascii="Times New Roman" w:eastAsia="Times New Roman" w:hAnsi="Times New Roman" w:cs="Times New Roman"/>
          <w:sz w:val="24"/>
          <w:szCs w:val="24"/>
        </w:rPr>
        <w:t>bërë</w:t>
      </w:r>
      <w:proofErr w:type="spellEnd"/>
      <w:r w:rsidRPr="00F96D28">
        <w:rPr>
          <w:rFonts w:ascii="Times New Roman" w:eastAsia="Times New Roman" w:hAnsi="Times New Roman" w:cs="Times New Roman"/>
          <w:sz w:val="24"/>
          <w:szCs w:val="24"/>
        </w:rPr>
        <w:t xml:space="preserve"> hapa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rëndësishëm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drejtim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informacionit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faqen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zyrtare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funksionimit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Programit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Transparencës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respektimit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detyrimeve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burojnë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nga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legjislacioni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drejtën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informimit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Megjithatë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zhvillimet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vazhdueshme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pritshmëritë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rritje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kërkojnë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transparenca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mos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kufizohet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vetëm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publikimin</w:t>
      </w:r>
      <w:proofErr w:type="spellEnd"/>
      <w:r w:rsidRPr="00F96D28">
        <w:rPr>
          <w:rFonts w:ascii="Times New Roman" w:eastAsia="Times New Roman" w:hAnsi="Times New Roman" w:cs="Times New Roman"/>
          <w:sz w:val="24"/>
          <w:szCs w:val="24"/>
        </w:rPr>
        <w:t xml:space="preserve"> formal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dokumenteve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por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shndërrohet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proces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vazhdueshëm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komunikimi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konsultimi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llogaridhënieje</w:t>
      </w:r>
      <w:proofErr w:type="spellEnd"/>
      <w:r w:rsidRPr="00F96D28">
        <w:rPr>
          <w:rFonts w:ascii="Times New Roman" w:eastAsia="Times New Roman" w:hAnsi="Times New Roman" w:cs="Times New Roman"/>
          <w:sz w:val="24"/>
          <w:szCs w:val="24"/>
        </w:rPr>
        <w:t>.</w:t>
      </w:r>
    </w:p>
    <w:p w14:paraId="3F216983"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administratë</w:t>
      </w:r>
      <w:proofErr w:type="spellEnd"/>
      <w:r w:rsidRPr="00F96D28">
        <w:rPr>
          <w:rFonts w:ascii="Times New Roman" w:eastAsia="Times New Roman" w:hAnsi="Times New Roman" w:cs="Times New Roman"/>
          <w:sz w:val="24"/>
          <w:szCs w:val="24"/>
        </w:rPr>
        <w:t xml:space="preserve"> me </w:t>
      </w:r>
      <w:proofErr w:type="spellStart"/>
      <w:r w:rsidRPr="00F96D28">
        <w:rPr>
          <w:rFonts w:ascii="Times New Roman" w:eastAsia="Times New Roman" w:hAnsi="Times New Roman" w:cs="Times New Roman"/>
          <w:sz w:val="24"/>
          <w:szCs w:val="24"/>
        </w:rPr>
        <w:t>integritet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është</w:t>
      </w:r>
      <w:proofErr w:type="spellEnd"/>
      <w:r w:rsidRPr="00F96D28">
        <w:rPr>
          <w:rFonts w:ascii="Times New Roman" w:eastAsia="Times New Roman" w:hAnsi="Times New Roman" w:cs="Times New Roman"/>
          <w:sz w:val="24"/>
          <w:szCs w:val="24"/>
        </w:rPr>
        <w:t xml:space="preserve"> ajo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jo </w:t>
      </w:r>
      <w:proofErr w:type="spellStart"/>
      <w:r w:rsidRPr="00F96D28">
        <w:rPr>
          <w:rFonts w:ascii="Times New Roman" w:eastAsia="Times New Roman" w:hAnsi="Times New Roman" w:cs="Times New Roman"/>
          <w:sz w:val="24"/>
          <w:szCs w:val="24"/>
        </w:rPr>
        <w:t>vetëm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mbi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vendimet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marra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por</w:t>
      </w:r>
      <w:proofErr w:type="spellEnd"/>
      <w:r w:rsidRPr="00F96D28">
        <w:rPr>
          <w:rFonts w:ascii="Times New Roman" w:eastAsia="Times New Roman" w:hAnsi="Times New Roman" w:cs="Times New Roman"/>
          <w:sz w:val="24"/>
          <w:szCs w:val="24"/>
        </w:rPr>
        <w:t xml:space="preserve"> u </w:t>
      </w:r>
      <w:proofErr w:type="spellStart"/>
      <w:r w:rsidRPr="00F96D28">
        <w:rPr>
          <w:rFonts w:ascii="Times New Roman" w:eastAsia="Times New Roman" w:hAnsi="Times New Roman" w:cs="Times New Roman"/>
          <w:sz w:val="24"/>
          <w:szCs w:val="24"/>
        </w:rPr>
        <w:t>krijon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atyre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mundësi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reale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kontribuar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hartimin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politikave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vendore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arsye</w:t>
      </w:r>
      <w:proofErr w:type="spellEnd"/>
      <w:r w:rsidRPr="00F96D28">
        <w:rPr>
          <w:rFonts w:ascii="Times New Roman" w:eastAsia="Times New Roman" w:hAnsi="Times New Roman" w:cs="Times New Roman"/>
          <w:sz w:val="24"/>
          <w:szCs w:val="24"/>
        </w:rPr>
        <w:t xml:space="preserve">, Bashkia </w:t>
      </w:r>
      <w:proofErr w:type="spellStart"/>
      <w:r w:rsidRPr="00F96D28">
        <w:rPr>
          <w:rFonts w:ascii="Times New Roman" w:eastAsia="Times New Roman" w:hAnsi="Times New Roman" w:cs="Times New Roman"/>
          <w:sz w:val="24"/>
          <w:szCs w:val="24"/>
        </w:rPr>
        <w:t>Pukë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synon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forcojë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mekanizmat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konsultimit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 xml:space="preserve">, duke </w:t>
      </w:r>
      <w:proofErr w:type="spellStart"/>
      <w:r w:rsidRPr="00F96D28">
        <w:rPr>
          <w:rFonts w:ascii="Times New Roman" w:eastAsia="Times New Roman" w:hAnsi="Times New Roman" w:cs="Times New Roman"/>
          <w:sz w:val="24"/>
          <w:szCs w:val="24"/>
        </w:rPr>
        <w:t>garantuar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pjesëmarrjen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aktive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organizatave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shoqërisë</w:t>
      </w:r>
      <w:proofErr w:type="spellEnd"/>
      <w:r w:rsidRPr="00F96D28">
        <w:rPr>
          <w:rFonts w:ascii="Times New Roman" w:eastAsia="Times New Roman" w:hAnsi="Times New Roman" w:cs="Times New Roman"/>
          <w:sz w:val="24"/>
          <w:szCs w:val="24"/>
        </w:rPr>
        <w:t xml:space="preserve"> civile, </w:t>
      </w:r>
      <w:proofErr w:type="spellStart"/>
      <w:r w:rsidRPr="00F96D28">
        <w:rPr>
          <w:rFonts w:ascii="Times New Roman" w:eastAsia="Times New Roman" w:hAnsi="Times New Roman" w:cs="Times New Roman"/>
          <w:sz w:val="24"/>
          <w:szCs w:val="24"/>
        </w:rPr>
        <w:t>komunitetit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biznesit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grupeve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interesit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proceset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planifikimit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vendimmarrjes</w:t>
      </w:r>
      <w:proofErr w:type="spellEnd"/>
      <w:r w:rsidRPr="00F96D28">
        <w:rPr>
          <w:rFonts w:ascii="Times New Roman" w:eastAsia="Times New Roman" w:hAnsi="Times New Roman" w:cs="Times New Roman"/>
          <w:sz w:val="24"/>
          <w:szCs w:val="24"/>
        </w:rPr>
        <w:t>.</w:t>
      </w:r>
    </w:p>
    <w:p w14:paraId="7FD993EA"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r w:rsidRPr="00F96D28">
        <w:rPr>
          <w:rFonts w:ascii="Times New Roman" w:eastAsia="Times New Roman" w:hAnsi="Times New Roman" w:cs="Times New Roman"/>
          <w:sz w:val="24"/>
          <w:szCs w:val="24"/>
        </w:rPr>
        <w:t xml:space="preserve">Ky </w:t>
      </w:r>
      <w:proofErr w:type="spellStart"/>
      <w:r w:rsidRPr="00F96D28">
        <w:rPr>
          <w:rFonts w:ascii="Times New Roman" w:eastAsia="Times New Roman" w:hAnsi="Times New Roman" w:cs="Times New Roman"/>
          <w:sz w:val="24"/>
          <w:szCs w:val="24"/>
        </w:rPr>
        <w:t>objektiv</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merr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rëndësi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veçantë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Bashkinë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Pukë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shkak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karakteristikave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territoriale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saj</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Shtrirja</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gjerë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gjeografike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ekzistenca</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disa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njësive</w:t>
      </w:r>
      <w:proofErr w:type="spellEnd"/>
      <w:r w:rsidRPr="00F96D28">
        <w:rPr>
          <w:rFonts w:ascii="Times New Roman" w:eastAsia="Times New Roman" w:hAnsi="Times New Roman" w:cs="Times New Roman"/>
          <w:sz w:val="24"/>
          <w:szCs w:val="24"/>
        </w:rPr>
        <w:t xml:space="preserve"> administrative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shpërndarja</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popullsisë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zona </w:t>
      </w:r>
      <w:proofErr w:type="spellStart"/>
      <w:r w:rsidRPr="00F96D28">
        <w:rPr>
          <w:rFonts w:ascii="Times New Roman" w:eastAsia="Times New Roman" w:hAnsi="Times New Roman" w:cs="Times New Roman"/>
          <w:sz w:val="24"/>
          <w:szCs w:val="24"/>
        </w:rPr>
        <w:t>rurale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urbane </w:t>
      </w:r>
      <w:proofErr w:type="spellStart"/>
      <w:r w:rsidRPr="00F96D28">
        <w:rPr>
          <w:rFonts w:ascii="Times New Roman" w:eastAsia="Times New Roman" w:hAnsi="Times New Roman" w:cs="Times New Roman"/>
          <w:sz w:val="24"/>
          <w:szCs w:val="24"/>
        </w:rPr>
        <w:t>kërkojnë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përdorimin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mekanizmave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ndryshëm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komunikimit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mënyrë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informacioni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jetë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aksesueshëm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gjithë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pavarësisht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vendbanimit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tyre</w:t>
      </w:r>
      <w:proofErr w:type="spellEnd"/>
      <w:r w:rsidRPr="00F96D28">
        <w:rPr>
          <w:rFonts w:ascii="Times New Roman" w:eastAsia="Times New Roman" w:hAnsi="Times New Roman" w:cs="Times New Roman"/>
          <w:sz w:val="24"/>
          <w:szCs w:val="24"/>
        </w:rPr>
        <w:t>.</w:t>
      </w:r>
    </w:p>
    <w:p w14:paraId="590C633B"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kuadër</w:t>
      </w:r>
      <w:proofErr w:type="spellEnd"/>
      <w:r w:rsidRPr="00F96D28">
        <w:rPr>
          <w:rFonts w:ascii="Times New Roman" w:eastAsia="Times New Roman" w:hAnsi="Times New Roman" w:cs="Times New Roman"/>
          <w:sz w:val="24"/>
          <w:szCs w:val="24"/>
        </w:rPr>
        <w:t xml:space="preserve">, Bashkia do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synojë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zgjerimin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kanaleve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komunikimit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përmes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përdorimit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efektiv</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faqes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zyrtare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rrjeteve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sociale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dëgjesave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takimeve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komunitare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platformave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elektronike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konsultimit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Kjo</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qasje</w:t>
      </w:r>
      <w:proofErr w:type="spellEnd"/>
      <w:r w:rsidRPr="00F96D28">
        <w:rPr>
          <w:rFonts w:ascii="Times New Roman" w:eastAsia="Times New Roman" w:hAnsi="Times New Roman" w:cs="Times New Roman"/>
          <w:sz w:val="24"/>
          <w:szCs w:val="24"/>
        </w:rPr>
        <w:t xml:space="preserve"> do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mundësojë</w:t>
      </w:r>
      <w:proofErr w:type="spellEnd"/>
      <w:r w:rsidRPr="00F96D28">
        <w:rPr>
          <w:rFonts w:ascii="Times New Roman" w:eastAsia="Times New Roman" w:hAnsi="Times New Roman" w:cs="Times New Roman"/>
          <w:sz w:val="24"/>
          <w:szCs w:val="24"/>
        </w:rPr>
        <w:t xml:space="preserve"> jo </w:t>
      </w:r>
      <w:proofErr w:type="spellStart"/>
      <w:r w:rsidRPr="00F96D28">
        <w:rPr>
          <w:rFonts w:ascii="Times New Roman" w:eastAsia="Times New Roman" w:hAnsi="Times New Roman" w:cs="Times New Roman"/>
          <w:sz w:val="24"/>
          <w:szCs w:val="24"/>
        </w:rPr>
        <w:t>vetëm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shpërndarjen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shpejtë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informacionit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por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edhe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marrjen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mendimeve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propozimeve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kohë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reale</w:t>
      </w:r>
      <w:proofErr w:type="spellEnd"/>
      <w:r w:rsidRPr="00F96D28">
        <w:rPr>
          <w:rFonts w:ascii="Times New Roman" w:eastAsia="Times New Roman" w:hAnsi="Times New Roman" w:cs="Times New Roman"/>
          <w:sz w:val="24"/>
          <w:szCs w:val="24"/>
        </w:rPr>
        <w:t>.</w:t>
      </w:r>
    </w:p>
    <w:p w14:paraId="4B47A593"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lastRenderedPageBreak/>
        <w:t>Një</w:t>
      </w:r>
      <w:proofErr w:type="spellEnd"/>
      <w:r w:rsidRPr="00F96D28">
        <w:rPr>
          <w:rFonts w:ascii="Times New Roman" w:eastAsia="Times New Roman" w:hAnsi="Times New Roman" w:cs="Times New Roman"/>
          <w:sz w:val="24"/>
          <w:szCs w:val="24"/>
        </w:rPr>
        <w:t xml:space="preserve"> element </w:t>
      </w:r>
      <w:proofErr w:type="spellStart"/>
      <w:r w:rsidRPr="00F96D28">
        <w:rPr>
          <w:rFonts w:ascii="Times New Roman" w:eastAsia="Times New Roman" w:hAnsi="Times New Roman" w:cs="Times New Roman"/>
          <w:sz w:val="24"/>
          <w:szCs w:val="24"/>
        </w:rPr>
        <w:t>tjetër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rëndësishëm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këtij</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objektivi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është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forcimi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llogaridhënies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Transparenca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nuk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realizohet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vetëm</w:t>
      </w:r>
      <w:proofErr w:type="spellEnd"/>
      <w:r w:rsidRPr="00F96D28">
        <w:rPr>
          <w:rFonts w:ascii="Times New Roman" w:eastAsia="Times New Roman" w:hAnsi="Times New Roman" w:cs="Times New Roman"/>
          <w:sz w:val="24"/>
          <w:szCs w:val="24"/>
        </w:rPr>
        <w:t xml:space="preserve"> duke </w:t>
      </w:r>
      <w:proofErr w:type="spellStart"/>
      <w:r w:rsidRPr="00F96D28">
        <w:rPr>
          <w:rFonts w:ascii="Times New Roman" w:eastAsia="Times New Roman" w:hAnsi="Times New Roman" w:cs="Times New Roman"/>
          <w:sz w:val="24"/>
          <w:szCs w:val="24"/>
        </w:rPr>
        <w:t>publikuar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informacion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por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edhe</w:t>
      </w:r>
      <w:proofErr w:type="spellEnd"/>
      <w:r w:rsidRPr="00F96D28">
        <w:rPr>
          <w:rFonts w:ascii="Times New Roman" w:eastAsia="Times New Roman" w:hAnsi="Times New Roman" w:cs="Times New Roman"/>
          <w:sz w:val="24"/>
          <w:szCs w:val="24"/>
        </w:rPr>
        <w:t xml:space="preserve"> duke </w:t>
      </w:r>
      <w:proofErr w:type="spellStart"/>
      <w:r w:rsidRPr="00F96D28">
        <w:rPr>
          <w:rFonts w:ascii="Times New Roman" w:eastAsia="Times New Roman" w:hAnsi="Times New Roman" w:cs="Times New Roman"/>
          <w:sz w:val="24"/>
          <w:szCs w:val="24"/>
        </w:rPr>
        <w:t>raportuar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mënyrë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periodike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mbi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rezultatet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punës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realizimin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objektivave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strategjikë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përdorimin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fondeve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nivelin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përmbushjes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angazhimeve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marra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ndaj</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komunitetit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arsye</w:t>
      </w:r>
      <w:proofErr w:type="spellEnd"/>
      <w:r w:rsidRPr="00F96D28">
        <w:rPr>
          <w:rFonts w:ascii="Times New Roman" w:eastAsia="Times New Roman" w:hAnsi="Times New Roman" w:cs="Times New Roman"/>
          <w:sz w:val="24"/>
          <w:szCs w:val="24"/>
        </w:rPr>
        <w:t xml:space="preserve">, Bashkia </w:t>
      </w:r>
      <w:proofErr w:type="spellStart"/>
      <w:r w:rsidRPr="00F96D28">
        <w:rPr>
          <w:rFonts w:ascii="Times New Roman" w:eastAsia="Times New Roman" w:hAnsi="Times New Roman" w:cs="Times New Roman"/>
          <w:sz w:val="24"/>
          <w:szCs w:val="24"/>
        </w:rPr>
        <w:t>Pukë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synon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zhvillojë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kulturë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raportimi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periodik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monitorimi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performancës</w:t>
      </w:r>
      <w:proofErr w:type="spellEnd"/>
      <w:r w:rsidRPr="00F96D28">
        <w:rPr>
          <w:rFonts w:ascii="Times New Roman" w:eastAsia="Times New Roman" w:hAnsi="Times New Roman" w:cs="Times New Roman"/>
          <w:sz w:val="24"/>
          <w:szCs w:val="24"/>
        </w:rPr>
        <w:t xml:space="preserve">, duke </w:t>
      </w:r>
      <w:proofErr w:type="spellStart"/>
      <w:r w:rsidRPr="00F96D28">
        <w:rPr>
          <w:rFonts w:ascii="Times New Roman" w:eastAsia="Times New Roman" w:hAnsi="Times New Roman" w:cs="Times New Roman"/>
          <w:sz w:val="24"/>
          <w:szCs w:val="24"/>
        </w:rPr>
        <w:t>bërë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rezultatet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arritura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sfidat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kërkojnë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ndërhyrje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mëtejshme</w:t>
      </w:r>
      <w:proofErr w:type="spellEnd"/>
      <w:r w:rsidRPr="00F96D28">
        <w:rPr>
          <w:rFonts w:ascii="Times New Roman" w:eastAsia="Times New Roman" w:hAnsi="Times New Roman" w:cs="Times New Roman"/>
          <w:sz w:val="24"/>
          <w:szCs w:val="24"/>
        </w:rPr>
        <w:t>.</w:t>
      </w:r>
    </w:p>
    <w:p w14:paraId="16A7DBC3"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funksion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rritjes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besimit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publikut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ky</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objektiv</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parashikon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edhe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zhvillimin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mekanizmave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matjen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perceptimit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mbi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cilësinë</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shërbimeve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nivelin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transparencës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integritetin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Kryerja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periodike</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anketimeve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analizimi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rezultateve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tyre</w:t>
      </w:r>
      <w:proofErr w:type="spellEnd"/>
      <w:r w:rsidRPr="00F96D28">
        <w:rPr>
          <w:rFonts w:ascii="Times New Roman" w:eastAsia="Times New Roman" w:hAnsi="Times New Roman" w:cs="Times New Roman"/>
          <w:sz w:val="24"/>
          <w:szCs w:val="24"/>
        </w:rPr>
        <w:t xml:space="preserve"> do </w:t>
      </w:r>
      <w:proofErr w:type="spellStart"/>
      <w:r w:rsidRPr="00F96D28">
        <w:rPr>
          <w:rFonts w:ascii="Times New Roman" w:eastAsia="Times New Roman" w:hAnsi="Times New Roman" w:cs="Times New Roman"/>
          <w:sz w:val="24"/>
          <w:szCs w:val="24"/>
        </w:rPr>
        <w:t>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japë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Bashkisë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Pukë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mundësinë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identifikojë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problematikat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konkrete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ndërmarrë</w:t>
      </w:r>
      <w:proofErr w:type="spellEnd"/>
      <w:r w:rsidRPr="00F96D28">
        <w:rPr>
          <w:rFonts w:ascii="Times New Roman" w:eastAsia="Times New Roman" w:hAnsi="Times New Roman" w:cs="Times New Roman"/>
          <w:sz w:val="24"/>
          <w:szCs w:val="24"/>
        </w:rPr>
        <w:t xml:space="preserve"> masa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përmirësimin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vazhdueshëm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performancës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institucionale</w:t>
      </w:r>
      <w:proofErr w:type="spellEnd"/>
      <w:r w:rsidRPr="00F96D28">
        <w:rPr>
          <w:rFonts w:ascii="Times New Roman" w:eastAsia="Times New Roman" w:hAnsi="Times New Roman" w:cs="Times New Roman"/>
          <w:sz w:val="24"/>
          <w:szCs w:val="24"/>
        </w:rPr>
        <w:t>.</w:t>
      </w:r>
    </w:p>
    <w:p w14:paraId="40A675C5"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administratë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komunikon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hapur</w:t>
      </w:r>
      <w:proofErr w:type="spellEnd"/>
      <w:r w:rsidRPr="00F96D28">
        <w:rPr>
          <w:rFonts w:ascii="Times New Roman" w:eastAsia="Times New Roman" w:hAnsi="Times New Roman" w:cs="Times New Roman"/>
          <w:sz w:val="24"/>
          <w:szCs w:val="24"/>
        </w:rPr>
        <w:t xml:space="preserve"> me </w:t>
      </w:r>
      <w:proofErr w:type="spellStart"/>
      <w:r w:rsidRPr="00F96D28">
        <w:rPr>
          <w:rFonts w:ascii="Times New Roman" w:eastAsia="Times New Roman" w:hAnsi="Times New Roman" w:cs="Times New Roman"/>
          <w:sz w:val="24"/>
          <w:szCs w:val="24"/>
        </w:rPr>
        <w:t>qytetarët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është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pak</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ekspozuar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ndaj</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risqeve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korrupsionit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konfliktit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interesit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keqadministrimit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burimeve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arsye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transparenca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duhet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konsiderohet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mekanizëm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parandalues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jo </w:t>
      </w:r>
      <w:proofErr w:type="spellStart"/>
      <w:r w:rsidRPr="00F96D28">
        <w:rPr>
          <w:rFonts w:ascii="Times New Roman" w:eastAsia="Times New Roman" w:hAnsi="Times New Roman" w:cs="Times New Roman"/>
          <w:sz w:val="24"/>
          <w:szCs w:val="24"/>
        </w:rPr>
        <w:t>vetëm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detyrim</w:t>
      </w:r>
      <w:proofErr w:type="spellEnd"/>
      <w:r w:rsidRPr="00F96D28">
        <w:rPr>
          <w:rFonts w:ascii="Times New Roman" w:eastAsia="Times New Roman" w:hAnsi="Times New Roman" w:cs="Times New Roman"/>
          <w:sz w:val="24"/>
          <w:szCs w:val="24"/>
        </w:rPr>
        <w:t xml:space="preserve"> procedural. </w:t>
      </w:r>
      <w:proofErr w:type="spellStart"/>
      <w:r w:rsidRPr="00F96D28">
        <w:rPr>
          <w:rFonts w:ascii="Times New Roman" w:eastAsia="Times New Roman" w:hAnsi="Times New Roman" w:cs="Times New Roman"/>
          <w:sz w:val="24"/>
          <w:szCs w:val="24"/>
        </w:rPr>
        <w:t>Publikimi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proaktiv</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informacionit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dokumentimi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proceseve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vendimmarrëse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raportimi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mbi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aktivitetin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garantimi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aksesit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barabartë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informacion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krijojnë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sistem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fortë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kontrolli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rrisin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përgjegjshmërinë</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administratës</w:t>
      </w:r>
      <w:proofErr w:type="spellEnd"/>
      <w:r w:rsidRPr="00F96D28">
        <w:rPr>
          <w:rFonts w:ascii="Times New Roman" w:eastAsia="Times New Roman" w:hAnsi="Times New Roman" w:cs="Times New Roman"/>
          <w:sz w:val="24"/>
          <w:szCs w:val="24"/>
        </w:rPr>
        <w:t>.</w:t>
      </w:r>
    </w:p>
    <w:p w14:paraId="37AA9090" w14:textId="22706B80"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përfundim</w:t>
      </w:r>
      <w:proofErr w:type="spellEnd"/>
      <w:r w:rsidRPr="00F96D28">
        <w:rPr>
          <w:rFonts w:ascii="Times New Roman" w:eastAsia="Times New Roman" w:hAnsi="Times New Roman" w:cs="Times New Roman"/>
          <w:sz w:val="24"/>
          <w:szCs w:val="24"/>
        </w:rPr>
        <w:t xml:space="preserve">, Bashkia </w:t>
      </w:r>
      <w:proofErr w:type="spellStart"/>
      <w:r w:rsidRPr="00F96D28">
        <w:rPr>
          <w:rFonts w:ascii="Times New Roman" w:eastAsia="Times New Roman" w:hAnsi="Times New Roman" w:cs="Times New Roman"/>
          <w:sz w:val="24"/>
          <w:szCs w:val="24"/>
        </w:rPr>
        <w:t>Pukë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synon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gjatë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periudhës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zbatimit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këtij</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Plani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konsolidojë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një</w:t>
      </w:r>
      <w:proofErr w:type="spellEnd"/>
      <w:r w:rsidRPr="00F96D28">
        <w:rPr>
          <w:rFonts w:ascii="Times New Roman" w:eastAsia="Times New Roman" w:hAnsi="Times New Roman" w:cs="Times New Roman"/>
          <w:sz w:val="24"/>
          <w:szCs w:val="24"/>
        </w:rPr>
        <w:t xml:space="preserve"> model </w:t>
      </w:r>
      <w:proofErr w:type="spellStart"/>
      <w:r w:rsidRPr="00F96D28">
        <w:rPr>
          <w:rFonts w:ascii="Times New Roman" w:eastAsia="Times New Roman" w:hAnsi="Times New Roman" w:cs="Times New Roman"/>
          <w:sz w:val="24"/>
          <w:szCs w:val="24"/>
        </w:rPr>
        <w:t>qeverisjeje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hapur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ku</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transparenca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konsultimi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llogaridhënia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mos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jenë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procese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veçuara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por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pjesë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integrale</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çdo</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vendimmarrjeje</w:t>
      </w:r>
      <w:proofErr w:type="spellEnd"/>
      <w:r w:rsidRPr="00F96D28">
        <w:rPr>
          <w:rFonts w:ascii="Times New Roman" w:eastAsia="Times New Roman" w:hAnsi="Times New Roman" w:cs="Times New Roman"/>
          <w:sz w:val="24"/>
          <w:szCs w:val="24"/>
        </w:rPr>
        <w:t xml:space="preserve"> administrative. </w:t>
      </w:r>
      <w:proofErr w:type="spellStart"/>
      <w:r w:rsidRPr="00F96D28">
        <w:rPr>
          <w:rFonts w:ascii="Times New Roman" w:eastAsia="Times New Roman" w:hAnsi="Times New Roman" w:cs="Times New Roman"/>
          <w:sz w:val="24"/>
          <w:szCs w:val="24"/>
        </w:rPr>
        <w:t>Kjo</w:t>
      </w:r>
      <w:proofErr w:type="spellEnd"/>
      <w:r w:rsidRPr="00F96D28">
        <w:rPr>
          <w:rFonts w:ascii="Times New Roman" w:eastAsia="Times New Roman" w:hAnsi="Times New Roman" w:cs="Times New Roman"/>
          <w:sz w:val="24"/>
          <w:szCs w:val="24"/>
        </w:rPr>
        <w:t xml:space="preserve"> do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kontribuojë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forcimin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marrëdhënies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besimit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ndërmjet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përmirësimin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cilësisë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politikave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vendore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rritjen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efektivitetit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w:t>
      </w:r>
    </w:p>
    <w:p w14:paraId="2578BD2E" w14:textId="77777777" w:rsidR="00F96D28" w:rsidRPr="00F96D28" w:rsidRDefault="00F96D28" w:rsidP="00F96D28">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roofErr w:type="spellStart"/>
      <w:r w:rsidRPr="00F96D28">
        <w:rPr>
          <w:rFonts w:ascii="Times New Roman" w:eastAsia="Times New Roman" w:hAnsi="Times New Roman" w:cs="Times New Roman"/>
          <w:b/>
          <w:bCs/>
          <w:kern w:val="36"/>
          <w:sz w:val="24"/>
          <w:szCs w:val="24"/>
        </w:rPr>
        <w:t>Rezultatet</w:t>
      </w:r>
      <w:proofErr w:type="spellEnd"/>
      <w:r w:rsidRPr="00F96D28">
        <w:rPr>
          <w:rFonts w:ascii="Times New Roman" w:eastAsia="Times New Roman" w:hAnsi="Times New Roman" w:cs="Times New Roman"/>
          <w:b/>
          <w:bCs/>
          <w:kern w:val="36"/>
          <w:sz w:val="24"/>
          <w:szCs w:val="24"/>
        </w:rPr>
        <w:t xml:space="preserve"> e </w:t>
      </w:r>
      <w:proofErr w:type="spellStart"/>
      <w:r w:rsidRPr="00F96D28">
        <w:rPr>
          <w:rFonts w:ascii="Times New Roman" w:eastAsia="Times New Roman" w:hAnsi="Times New Roman" w:cs="Times New Roman"/>
          <w:b/>
          <w:bCs/>
          <w:kern w:val="36"/>
          <w:sz w:val="24"/>
          <w:szCs w:val="24"/>
        </w:rPr>
        <w:t>pritshme</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të</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Objektivit</w:t>
      </w:r>
      <w:proofErr w:type="spellEnd"/>
      <w:r w:rsidRPr="00F96D28">
        <w:rPr>
          <w:rFonts w:ascii="Times New Roman" w:eastAsia="Times New Roman" w:hAnsi="Times New Roman" w:cs="Times New Roman"/>
          <w:b/>
          <w:bCs/>
          <w:kern w:val="36"/>
          <w:sz w:val="24"/>
          <w:szCs w:val="24"/>
        </w:rPr>
        <w:t xml:space="preserve"> </w:t>
      </w:r>
      <w:proofErr w:type="spellStart"/>
      <w:r w:rsidRPr="00F96D28">
        <w:rPr>
          <w:rFonts w:ascii="Times New Roman" w:eastAsia="Times New Roman" w:hAnsi="Times New Roman" w:cs="Times New Roman"/>
          <w:b/>
          <w:bCs/>
          <w:kern w:val="36"/>
          <w:sz w:val="24"/>
          <w:szCs w:val="24"/>
        </w:rPr>
        <w:t>Strategjik</w:t>
      </w:r>
      <w:proofErr w:type="spellEnd"/>
      <w:r w:rsidRPr="00F96D28">
        <w:rPr>
          <w:rFonts w:ascii="Times New Roman" w:eastAsia="Times New Roman" w:hAnsi="Times New Roman" w:cs="Times New Roman"/>
          <w:b/>
          <w:bCs/>
          <w:kern w:val="36"/>
          <w:sz w:val="24"/>
          <w:szCs w:val="24"/>
        </w:rPr>
        <w:t xml:space="preserve"> II</w:t>
      </w:r>
    </w:p>
    <w:p w14:paraId="23FE5186" w14:textId="77777777" w:rsidR="00F96D28" w:rsidRPr="00F96D28" w:rsidRDefault="00F96D28" w:rsidP="00F96D28">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përfundim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periudhës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zbatimit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Planit Vendor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Integritetit</w:t>
      </w:r>
      <w:proofErr w:type="spellEnd"/>
      <w:r w:rsidRPr="00F96D28">
        <w:rPr>
          <w:rFonts w:ascii="Times New Roman" w:eastAsia="Times New Roman" w:hAnsi="Times New Roman" w:cs="Times New Roman"/>
          <w:sz w:val="24"/>
          <w:szCs w:val="24"/>
        </w:rPr>
        <w:t xml:space="preserve">, Bashkia </w:t>
      </w:r>
      <w:proofErr w:type="spellStart"/>
      <w:r w:rsidRPr="00F96D28">
        <w:rPr>
          <w:rFonts w:ascii="Times New Roman" w:eastAsia="Times New Roman" w:hAnsi="Times New Roman" w:cs="Times New Roman"/>
          <w:sz w:val="24"/>
          <w:szCs w:val="24"/>
        </w:rPr>
        <w:t>Pukë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synon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arrijë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këto</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rezultate</w:t>
      </w:r>
      <w:proofErr w:type="spellEnd"/>
      <w:r w:rsidRPr="00F96D28">
        <w:rPr>
          <w:rFonts w:ascii="Times New Roman" w:eastAsia="Times New Roman" w:hAnsi="Times New Roman" w:cs="Times New Roman"/>
          <w:sz w:val="24"/>
          <w:szCs w:val="24"/>
        </w:rPr>
        <w:t>:</w:t>
      </w:r>
    </w:p>
    <w:p w14:paraId="6E8A43EA" w14:textId="77777777" w:rsidR="00F96D28" w:rsidRPr="00F96D28" w:rsidRDefault="00F96D28" w:rsidP="00F96D28">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Rritjen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transparencës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përmes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proaktiv</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kohë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informacionit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 xml:space="preserve">. </w:t>
      </w:r>
    </w:p>
    <w:p w14:paraId="495C57BA" w14:textId="77777777" w:rsidR="00F96D28" w:rsidRPr="00F96D28" w:rsidRDefault="00F96D28" w:rsidP="00F96D28">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Përmirësimin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cilësisë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Programit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Transparencës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zgjerimin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kategorive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informacionit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publikuar</w:t>
      </w:r>
      <w:proofErr w:type="spellEnd"/>
      <w:r w:rsidRPr="00F96D28">
        <w:rPr>
          <w:rFonts w:ascii="Times New Roman" w:eastAsia="Times New Roman" w:hAnsi="Times New Roman" w:cs="Times New Roman"/>
          <w:sz w:val="24"/>
          <w:szCs w:val="24"/>
        </w:rPr>
        <w:t xml:space="preserve">. </w:t>
      </w:r>
    </w:p>
    <w:p w14:paraId="769E4DD0" w14:textId="77777777" w:rsidR="00F96D28" w:rsidRPr="00F96D28" w:rsidRDefault="00F96D28" w:rsidP="00F96D28">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Rritjen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pjesëmarrjes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grupeve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interesit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proceset</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konsultimit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vendimmarrjes</w:t>
      </w:r>
      <w:proofErr w:type="spellEnd"/>
      <w:r w:rsidRPr="00F96D28">
        <w:rPr>
          <w:rFonts w:ascii="Times New Roman" w:eastAsia="Times New Roman" w:hAnsi="Times New Roman" w:cs="Times New Roman"/>
          <w:sz w:val="24"/>
          <w:szCs w:val="24"/>
        </w:rPr>
        <w:t xml:space="preserve">. </w:t>
      </w:r>
    </w:p>
    <w:p w14:paraId="321C1D33" w14:textId="77777777" w:rsidR="00F96D28" w:rsidRPr="00F96D28" w:rsidRDefault="00F96D28" w:rsidP="00F96D28">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Forcimin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mekanizmave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raportimit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llogaridhënies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përdorimin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fondeve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realizimin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objektivave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strategjikë</w:t>
      </w:r>
      <w:proofErr w:type="spellEnd"/>
      <w:r w:rsidRPr="00F96D28">
        <w:rPr>
          <w:rFonts w:ascii="Times New Roman" w:eastAsia="Times New Roman" w:hAnsi="Times New Roman" w:cs="Times New Roman"/>
          <w:sz w:val="24"/>
          <w:szCs w:val="24"/>
        </w:rPr>
        <w:t xml:space="preserve">. </w:t>
      </w:r>
    </w:p>
    <w:p w14:paraId="7B98F215" w14:textId="77777777" w:rsidR="00F96D28" w:rsidRPr="00F96D28" w:rsidRDefault="00F96D28" w:rsidP="00F96D28">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Krijimin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mekanizmave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qëndrueshëm</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matjen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periodike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perceptimit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mbi</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integritetin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cilësinë</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shërbimeve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publike</w:t>
      </w:r>
      <w:proofErr w:type="spellEnd"/>
      <w:r w:rsidRPr="00F96D28">
        <w:rPr>
          <w:rFonts w:ascii="Times New Roman" w:eastAsia="Times New Roman" w:hAnsi="Times New Roman" w:cs="Times New Roman"/>
          <w:sz w:val="24"/>
          <w:szCs w:val="24"/>
        </w:rPr>
        <w:t xml:space="preserve">. </w:t>
      </w:r>
    </w:p>
    <w:p w14:paraId="358C178D" w14:textId="77777777" w:rsidR="00F96D28" w:rsidRPr="00F96D28" w:rsidRDefault="00F96D28" w:rsidP="00F96D28">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Përmirësimin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komunikimit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institucional</w:t>
      </w:r>
      <w:proofErr w:type="spellEnd"/>
      <w:r w:rsidRPr="00F96D28">
        <w:rPr>
          <w:rFonts w:ascii="Times New Roman" w:eastAsia="Times New Roman" w:hAnsi="Times New Roman" w:cs="Times New Roman"/>
          <w:sz w:val="24"/>
          <w:szCs w:val="24"/>
        </w:rPr>
        <w:t xml:space="preserve"> me </w:t>
      </w:r>
      <w:proofErr w:type="spellStart"/>
      <w:r w:rsidRPr="00F96D28">
        <w:rPr>
          <w:rFonts w:ascii="Times New Roman" w:eastAsia="Times New Roman" w:hAnsi="Times New Roman" w:cs="Times New Roman"/>
          <w:sz w:val="24"/>
          <w:szCs w:val="24"/>
        </w:rPr>
        <w:t>komunitetin</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përmes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përdorimit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platformave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digjitale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kanaleve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tjera</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informimit</w:t>
      </w:r>
      <w:proofErr w:type="spellEnd"/>
      <w:r w:rsidRPr="00F96D28">
        <w:rPr>
          <w:rFonts w:ascii="Times New Roman" w:eastAsia="Times New Roman" w:hAnsi="Times New Roman" w:cs="Times New Roman"/>
          <w:sz w:val="24"/>
          <w:szCs w:val="24"/>
        </w:rPr>
        <w:t xml:space="preserve">. </w:t>
      </w:r>
    </w:p>
    <w:p w14:paraId="5A7042E1" w14:textId="77777777" w:rsidR="00F96D28" w:rsidRPr="00F96D28" w:rsidRDefault="00F96D28" w:rsidP="00F96D28">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6D28">
        <w:rPr>
          <w:rFonts w:ascii="Times New Roman" w:eastAsia="Times New Roman" w:hAnsi="Times New Roman" w:cs="Times New Roman"/>
          <w:sz w:val="24"/>
          <w:szCs w:val="24"/>
        </w:rPr>
        <w:t>Rritjen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besimit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të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qytetarëve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ndaj</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Bashkisë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Pukë</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forcimin</w:t>
      </w:r>
      <w:proofErr w:type="spellEnd"/>
      <w:r w:rsidRPr="00F96D28">
        <w:rPr>
          <w:rFonts w:ascii="Times New Roman" w:eastAsia="Times New Roman" w:hAnsi="Times New Roman" w:cs="Times New Roman"/>
          <w:sz w:val="24"/>
          <w:szCs w:val="24"/>
        </w:rPr>
        <w:t xml:space="preserve"> e </w:t>
      </w:r>
      <w:proofErr w:type="spellStart"/>
      <w:r w:rsidRPr="00F96D28">
        <w:rPr>
          <w:rFonts w:ascii="Times New Roman" w:eastAsia="Times New Roman" w:hAnsi="Times New Roman" w:cs="Times New Roman"/>
          <w:sz w:val="24"/>
          <w:szCs w:val="24"/>
        </w:rPr>
        <w:t>partneritetit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ndërmjet</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administratës</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vendore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dhe</w:t>
      </w:r>
      <w:proofErr w:type="spellEnd"/>
      <w:r w:rsidRPr="00F96D28">
        <w:rPr>
          <w:rFonts w:ascii="Times New Roman" w:eastAsia="Times New Roman" w:hAnsi="Times New Roman" w:cs="Times New Roman"/>
          <w:sz w:val="24"/>
          <w:szCs w:val="24"/>
        </w:rPr>
        <w:t xml:space="preserve"> </w:t>
      </w:r>
      <w:proofErr w:type="spellStart"/>
      <w:r w:rsidRPr="00F96D28">
        <w:rPr>
          <w:rFonts w:ascii="Times New Roman" w:eastAsia="Times New Roman" w:hAnsi="Times New Roman" w:cs="Times New Roman"/>
          <w:sz w:val="24"/>
          <w:szCs w:val="24"/>
        </w:rPr>
        <w:t>komunitetit</w:t>
      </w:r>
      <w:proofErr w:type="spellEnd"/>
      <w:r w:rsidRPr="00F96D28">
        <w:rPr>
          <w:rFonts w:ascii="Times New Roman" w:eastAsia="Times New Roman" w:hAnsi="Times New Roman" w:cs="Times New Roman"/>
          <w:sz w:val="24"/>
          <w:szCs w:val="24"/>
        </w:rPr>
        <w:t>.</w:t>
      </w:r>
    </w:p>
    <w:p w14:paraId="1A1FDE71" w14:textId="77777777" w:rsidR="00C304AC" w:rsidRP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C304AC">
        <w:rPr>
          <w:rFonts w:ascii="Times New Roman" w:eastAsia="Times New Roman" w:hAnsi="Times New Roman" w:cs="Times New Roman"/>
          <w:b/>
          <w:bCs/>
          <w:kern w:val="36"/>
          <w:sz w:val="24"/>
          <w:szCs w:val="24"/>
        </w:rPr>
        <w:lastRenderedPageBreak/>
        <w:t>OBJEKTIVI STRATEGJIK III</w:t>
      </w:r>
    </w:p>
    <w:p w14:paraId="53A54F32" w14:textId="77777777" w:rsidR="00C304AC" w:rsidRP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bookmarkStart w:id="2" w:name="_Hlk235176390"/>
      <w:proofErr w:type="spellStart"/>
      <w:r w:rsidRPr="00C304AC">
        <w:rPr>
          <w:rFonts w:ascii="Times New Roman" w:eastAsia="Times New Roman" w:hAnsi="Times New Roman" w:cs="Times New Roman"/>
          <w:b/>
          <w:bCs/>
          <w:kern w:val="36"/>
          <w:sz w:val="24"/>
          <w:szCs w:val="24"/>
        </w:rPr>
        <w:t>Forcimi</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i</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sistemit</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të</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kontrollit</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të</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brendshëm</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menaxhimit</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financiar</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administrimit</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të</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riskut</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dhe</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rritja</w:t>
      </w:r>
      <w:proofErr w:type="spellEnd"/>
      <w:r w:rsidRPr="00C304AC">
        <w:rPr>
          <w:rFonts w:ascii="Times New Roman" w:eastAsia="Times New Roman" w:hAnsi="Times New Roman" w:cs="Times New Roman"/>
          <w:b/>
          <w:bCs/>
          <w:kern w:val="36"/>
          <w:sz w:val="24"/>
          <w:szCs w:val="24"/>
        </w:rPr>
        <w:t xml:space="preserve"> e </w:t>
      </w:r>
      <w:proofErr w:type="spellStart"/>
      <w:r w:rsidRPr="00C304AC">
        <w:rPr>
          <w:rFonts w:ascii="Times New Roman" w:eastAsia="Times New Roman" w:hAnsi="Times New Roman" w:cs="Times New Roman"/>
          <w:b/>
          <w:bCs/>
          <w:kern w:val="36"/>
          <w:sz w:val="24"/>
          <w:szCs w:val="24"/>
        </w:rPr>
        <w:t>performancës</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institucionale</w:t>
      </w:r>
      <w:proofErr w:type="spellEnd"/>
    </w:p>
    <w:bookmarkEnd w:id="2"/>
    <w:p w14:paraId="07DC0935" w14:textId="77777777" w:rsidR="00C304AC" w:rsidRPr="00C304AC" w:rsidRDefault="00C304AC" w:rsidP="00C304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04AC">
        <w:rPr>
          <w:rFonts w:ascii="Times New Roman" w:eastAsia="Times New Roman" w:hAnsi="Times New Roman" w:cs="Times New Roman"/>
          <w:b/>
          <w:bCs/>
          <w:sz w:val="24"/>
          <w:szCs w:val="24"/>
        </w:rPr>
        <w:t xml:space="preserve">Analiza e </w:t>
      </w:r>
      <w:proofErr w:type="spellStart"/>
      <w:r w:rsidRPr="00C304AC">
        <w:rPr>
          <w:rFonts w:ascii="Times New Roman" w:eastAsia="Times New Roman" w:hAnsi="Times New Roman" w:cs="Times New Roman"/>
          <w:b/>
          <w:bCs/>
          <w:sz w:val="24"/>
          <w:szCs w:val="24"/>
        </w:rPr>
        <w:t>Objektivit</w:t>
      </w:r>
      <w:proofErr w:type="spellEnd"/>
      <w:r w:rsidRPr="00C304AC">
        <w:rPr>
          <w:rFonts w:ascii="Times New Roman" w:eastAsia="Times New Roman" w:hAnsi="Times New Roman" w:cs="Times New Roman"/>
          <w:b/>
          <w:bCs/>
          <w:sz w:val="24"/>
          <w:szCs w:val="24"/>
        </w:rPr>
        <w:t xml:space="preserve"> </w:t>
      </w:r>
      <w:proofErr w:type="spellStart"/>
      <w:r w:rsidRPr="00C304AC">
        <w:rPr>
          <w:rFonts w:ascii="Times New Roman" w:eastAsia="Times New Roman" w:hAnsi="Times New Roman" w:cs="Times New Roman"/>
          <w:b/>
          <w:bCs/>
          <w:sz w:val="24"/>
          <w:szCs w:val="24"/>
        </w:rPr>
        <w:t>Strategjik</w:t>
      </w:r>
      <w:proofErr w:type="spellEnd"/>
    </w:p>
    <w:p w14:paraId="1F59FA24"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Efektiviteti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administrate </w:t>
      </w:r>
      <w:proofErr w:type="spellStart"/>
      <w:r w:rsidRPr="00C304AC">
        <w:rPr>
          <w:rFonts w:ascii="Times New Roman" w:eastAsia="Times New Roman" w:hAnsi="Times New Roman" w:cs="Times New Roman"/>
          <w:sz w:val="24"/>
          <w:szCs w:val="24"/>
        </w:rPr>
        <w:t>vendore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nuk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varet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vetëm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ekzistenca</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burimeve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financiare</w:t>
      </w:r>
      <w:proofErr w:type="spellEnd"/>
      <w:r w:rsidRPr="00C304AC">
        <w:rPr>
          <w:rFonts w:ascii="Times New Roman" w:eastAsia="Times New Roman" w:hAnsi="Times New Roman" w:cs="Times New Roman"/>
          <w:sz w:val="24"/>
          <w:szCs w:val="24"/>
        </w:rPr>
        <w:t xml:space="preserve"> apo </w:t>
      </w:r>
      <w:proofErr w:type="spellStart"/>
      <w:r w:rsidRPr="00C304AC">
        <w:rPr>
          <w:rFonts w:ascii="Times New Roman" w:eastAsia="Times New Roman" w:hAnsi="Times New Roman" w:cs="Times New Roman"/>
          <w:sz w:val="24"/>
          <w:szCs w:val="24"/>
        </w:rPr>
        <w:t>njerëzore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gjitha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aftësia</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institucionit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ato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mënyrë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përgjegjshme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transparente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përputhje</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standardet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brendshëm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kuptim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menaxhimi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financiar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riskut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performancës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përbëjnë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elementë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pandashëm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w:t>
      </w:r>
      <w:proofErr w:type="spellEnd"/>
      <w:r w:rsidRPr="00C304AC">
        <w:rPr>
          <w:rFonts w:ascii="Times New Roman" w:eastAsia="Times New Roman" w:hAnsi="Times New Roman" w:cs="Times New Roman"/>
          <w:sz w:val="24"/>
          <w:szCs w:val="24"/>
        </w:rPr>
        <w:t>.</w:t>
      </w:r>
    </w:p>
    <w:p w14:paraId="59DE0048"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Bashkinë</w:t>
      </w:r>
      <w:proofErr w:type="spellEnd"/>
      <w:r w:rsidRPr="00C304AC">
        <w:rPr>
          <w:rFonts w:ascii="Times New Roman" w:eastAsia="Times New Roman" w:hAnsi="Times New Roman" w:cs="Times New Roman"/>
          <w:sz w:val="24"/>
          <w:szCs w:val="24"/>
        </w:rPr>
        <w:t xml:space="preserve"> Pukë, </w:t>
      </w:r>
      <w:proofErr w:type="spellStart"/>
      <w:r w:rsidRPr="00C304AC">
        <w:rPr>
          <w:rFonts w:ascii="Times New Roman" w:eastAsia="Times New Roman" w:hAnsi="Times New Roman" w:cs="Times New Roman"/>
          <w:sz w:val="24"/>
          <w:szCs w:val="24"/>
        </w:rPr>
        <w:t>ky</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strategjik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forcojë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mekanizmat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garantojnë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përdorimin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ligjshëm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ekonomik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efikas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efektiv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burimeve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duke </w:t>
      </w:r>
      <w:proofErr w:type="spellStart"/>
      <w:r w:rsidRPr="00C304AC">
        <w:rPr>
          <w:rFonts w:ascii="Times New Roman" w:eastAsia="Times New Roman" w:hAnsi="Times New Roman" w:cs="Times New Roman"/>
          <w:sz w:val="24"/>
          <w:szCs w:val="24"/>
        </w:rPr>
        <w:t>minimizuar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risqet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mund</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ndikojnë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realizimin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objektivave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financiar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nuk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lidhet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vetëm</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respektimin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procedurave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buxhetore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edhe</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planifikimin</w:t>
      </w:r>
      <w:proofErr w:type="spellEnd"/>
      <w:r w:rsidRPr="00C304AC">
        <w:rPr>
          <w:rFonts w:ascii="Times New Roman" w:eastAsia="Times New Roman" w:hAnsi="Times New Roman" w:cs="Times New Roman"/>
          <w:sz w:val="24"/>
          <w:szCs w:val="24"/>
        </w:rPr>
        <w:t xml:space="preserve"> realist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burimeve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vazhdueshëm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menaxhimin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riskut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sistematik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rezultateve</w:t>
      </w:r>
      <w:proofErr w:type="spellEnd"/>
      <w:r w:rsidRPr="00C304AC">
        <w:rPr>
          <w:rFonts w:ascii="Times New Roman" w:eastAsia="Times New Roman" w:hAnsi="Times New Roman" w:cs="Times New Roman"/>
          <w:sz w:val="24"/>
          <w:szCs w:val="24"/>
        </w:rPr>
        <w:t>.</w:t>
      </w:r>
    </w:p>
    <w:p w14:paraId="34BDB5C1"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r w:rsidRPr="00C304AC">
        <w:rPr>
          <w:rFonts w:ascii="Times New Roman" w:eastAsia="Times New Roman" w:hAnsi="Times New Roman" w:cs="Times New Roman"/>
          <w:sz w:val="24"/>
          <w:szCs w:val="24"/>
        </w:rPr>
        <w:t xml:space="preserve">Analiza e </w:t>
      </w:r>
      <w:proofErr w:type="spellStart"/>
      <w:r w:rsidRPr="00C304AC">
        <w:rPr>
          <w:rFonts w:ascii="Times New Roman" w:eastAsia="Times New Roman" w:hAnsi="Times New Roman" w:cs="Times New Roman"/>
          <w:sz w:val="24"/>
          <w:szCs w:val="24"/>
        </w:rPr>
        <w:t>situatës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aktuale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evidenton</w:t>
      </w:r>
      <w:proofErr w:type="spellEnd"/>
      <w:r w:rsidRPr="00C304AC">
        <w:rPr>
          <w:rFonts w:ascii="Times New Roman" w:eastAsia="Times New Roman" w:hAnsi="Times New Roman" w:cs="Times New Roman"/>
          <w:sz w:val="24"/>
          <w:szCs w:val="24"/>
        </w:rPr>
        <w:t xml:space="preserve"> se Bashkia </w:t>
      </w:r>
      <w:proofErr w:type="spellStart"/>
      <w:r w:rsidRPr="00C304AC">
        <w:rPr>
          <w:rFonts w:ascii="Times New Roman" w:eastAsia="Times New Roman" w:hAnsi="Times New Roman" w:cs="Times New Roman"/>
          <w:sz w:val="24"/>
          <w:szCs w:val="24"/>
        </w:rPr>
        <w:t>Pukë</w:t>
      </w:r>
      <w:proofErr w:type="spellEnd"/>
      <w:r w:rsidRPr="00C304AC">
        <w:rPr>
          <w:rFonts w:ascii="Times New Roman" w:eastAsia="Times New Roman" w:hAnsi="Times New Roman" w:cs="Times New Roman"/>
          <w:sz w:val="24"/>
          <w:szCs w:val="24"/>
        </w:rPr>
        <w:t xml:space="preserve"> ka </w:t>
      </w:r>
      <w:proofErr w:type="spellStart"/>
      <w:r w:rsidRPr="00C304AC">
        <w:rPr>
          <w:rFonts w:ascii="Times New Roman" w:eastAsia="Times New Roman" w:hAnsi="Times New Roman" w:cs="Times New Roman"/>
          <w:sz w:val="24"/>
          <w:szCs w:val="24"/>
        </w:rPr>
        <w:t>ndërmarrë</w:t>
      </w:r>
      <w:proofErr w:type="spellEnd"/>
      <w:r w:rsidRPr="00C304AC">
        <w:rPr>
          <w:rFonts w:ascii="Times New Roman" w:eastAsia="Times New Roman" w:hAnsi="Times New Roman" w:cs="Times New Roman"/>
          <w:sz w:val="24"/>
          <w:szCs w:val="24"/>
        </w:rPr>
        <w:t xml:space="preserve"> hapa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rëndësishëm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përmirësimin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menaxhimit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financiar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megjithatë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mbeten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ende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sfida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lidhen</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standardizimin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procedurave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forcimin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brendshëm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dokumentimin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proceseve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digjitalizimin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informacionit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zhvillimin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mekanizmave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performancës</w:t>
      </w:r>
      <w:proofErr w:type="spellEnd"/>
      <w:r w:rsidRPr="00C304AC">
        <w:rPr>
          <w:rFonts w:ascii="Times New Roman" w:eastAsia="Times New Roman" w:hAnsi="Times New Roman" w:cs="Times New Roman"/>
          <w:sz w:val="24"/>
          <w:szCs w:val="24"/>
        </w:rPr>
        <w:t>.</w:t>
      </w:r>
    </w:p>
    <w:p w14:paraId="6CF280A8"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rëndësi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veçantë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merr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funksionimi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sistemit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Menaxhimit Financiar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(MFK),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cili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duhet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jetë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çdo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Bashkisë</w:t>
      </w:r>
      <w:proofErr w:type="spellEnd"/>
      <w:r w:rsidRPr="00C304AC">
        <w:rPr>
          <w:rFonts w:ascii="Times New Roman" w:eastAsia="Times New Roman" w:hAnsi="Times New Roman" w:cs="Times New Roman"/>
          <w:sz w:val="24"/>
          <w:szCs w:val="24"/>
        </w:rPr>
        <w:t xml:space="preserve">. Ky </w:t>
      </w:r>
      <w:proofErr w:type="spellStart"/>
      <w:r w:rsidRPr="00C304AC">
        <w:rPr>
          <w:rFonts w:ascii="Times New Roman" w:eastAsia="Times New Roman" w:hAnsi="Times New Roman" w:cs="Times New Roman"/>
          <w:sz w:val="24"/>
          <w:szCs w:val="24"/>
        </w:rPr>
        <w:t>sistem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nuk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kufizohet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vetëm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financiar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garantojë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çdo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vendimmarrje</w:t>
      </w:r>
      <w:proofErr w:type="spellEnd"/>
      <w:r w:rsidRPr="00C304AC">
        <w:rPr>
          <w:rFonts w:ascii="Times New Roman" w:eastAsia="Times New Roman" w:hAnsi="Times New Roman" w:cs="Times New Roman"/>
          <w:sz w:val="24"/>
          <w:szCs w:val="24"/>
        </w:rPr>
        <w:t xml:space="preserve"> administrative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mbështetet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analiza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vlerësimin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risqeve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mekanizma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qartë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përgjegjësie</w:t>
      </w:r>
      <w:proofErr w:type="spellEnd"/>
      <w:r w:rsidRPr="00C304AC">
        <w:rPr>
          <w:rFonts w:ascii="Times New Roman" w:eastAsia="Times New Roman" w:hAnsi="Times New Roman" w:cs="Times New Roman"/>
          <w:sz w:val="24"/>
          <w:szCs w:val="24"/>
        </w:rPr>
        <w:t>.</w:t>
      </w:r>
    </w:p>
    <w:p w14:paraId="2E3E9B2D"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komponentët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rëndësishëm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këtij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është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zhvillimi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kulturës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menaxhimit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riskut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praktikën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moderne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risku</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nuk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trajtohet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ngjarje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duhet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adresuar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vetëm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pasi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ndodh</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element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duhet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identifikuar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analizuar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menaxhuar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mënyrë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vazhdueshme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arsye</w:t>
      </w:r>
      <w:proofErr w:type="spellEnd"/>
      <w:r w:rsidRPr="00C304AC">
        <w:rPr>
          <w:rFonts w:ascii="Times New Roman" w:eastAsia="Times New Roman" w:hAnsi="Times New Roman" w:cs="Times New Roman"/>
          <w:sz w:val="24"/>
          <w:szCs w:val="24"/>
        </w:rPr>
        <w:t xml:space="preserve">, Bashkia </w:t>
      </w:r>
      <w:proofErr w:type="spellStart"/>
      <w:r w:rsidRPr="00C304AC">
        <w:rPr>
          <w:rFonts w:ascii="Times New Roman" w:eastAsia="Times New Roman" w:hAnsi="Times New Roman" w:cs="Times New Roman"/>
          <w:sz w:val="24"/>
          <w:szCs w:val="24"/>
        </w:rPr>
        <w:t>Pukë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regjistri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riskut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jetë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vetëm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dokument</w:t>
      </w:r>
      <w:proofErr w:type="spellEnd"/>
      <w:r w:rsidRPr="00C304AC">
        <w:rPr>
          <w:rFonts w:ascii="Times New Roman" w:eastAsia="Times New Roman" w:hAnsi="Times New Roman" w:cs="Times New Roman"/>
          <w:sz w:val="24"/>
          <w:szCs w:val="24"/>
        </w:rPr>
        <w:t xml:space="preserve"> formal, </w:t>
      </w:r>
      <w:proofErr w:type="spellStart"/>
      <w:r w:rsidRPr="00C304AC">
        <w:rPr>
          <w:rFonts w:ascii="Times New Roman" w:eastAsia="Times New Roman" w:hAnsi="Times New Roman" w:cs="Times New Roman"/>
          <w:sz w:val="24"/>
          <w:szCs w:val="24"/>
        </w:rPr>
        <w:t>por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instrument </w:t>
      </w:r>
      <w:proofErr w:type="spellStart"/>
      <w:r w:rsidRPr="00C304AC">
        <w:rPr>
          <w:rFonts w:ascii="Times New Roman" w:eastAsia="Times New Roman" w:hAnsi="Times New Roman" w:cs="Times New Roman"/>
          <w:sz w:val="24"/>
          <w:szCs w:val="24"/>
        </w:rPr>
        <w:t>aktiv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menaxhimi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cili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përdoret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çdo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drejtori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planifikimin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veprimtarisë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saj</w:t>
      </w:r>
      <w:proofErr w:type="spellEnd"/>
      <w:r w:rsidRPr="00C304AC">
        <w:rPr>
          <w:rFonts w:ascii="Times New Roman" w:eastAsia="Times New Roman" w:hAnsi="Times New Roman" w:cs="Times New Roman"/>
          <w:sz w:val="24"/>
          <w:szCs w:val="24"/>
        </w:rPr>
        <w:t>.</w:t>
      </w:r>
    </w:p>
    <w:p w14:paraId="32D3E7CA"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njëjtën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kohë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zhvillimi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administrate me </w:t>
      </w:r>
      <w:proofErr w:type="spellStart"/>
      <w:r w:rsidRPr="00C304AC">
        <w:rPr>
          <w:rFonts w:ascii="Times New Roman" w:eastAsia="Times New Roman" w:hAnsi="Times New Roman" w:cs="Times New Roman"/>
          <w:sz w:val="24"/>
          <w:szCs w:val="24"/>
        </w:rPr>
        <w:t>integritet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kërkon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financiare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mbështeten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procedura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standardizuara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gjurmë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auditimi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dokumentim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plotë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elemente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janë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domosdoshme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garantuar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gjurmueshmërinë</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vendimmarrjes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transparencën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fondeve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mundësinë</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ushtrimit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efektiv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administrativ</w:t>
      </w:r>
      <w:proofErr w:type="spellEnd"/>
      <w:r w:rsidRPr="00C304AC">
        <w:rPr>
          <w:rFonts w:ascii="Times New Roman" w:eastAsia="Times New Roman" w:hAnsi="Times New Roman" w:cs="Times New Roman"/>
          <w:sz w:val="24"/>
          <w:szCs w:val="24"/>
        </w:rPr>
        <w:t>.</w:t>
      </w:r>
    </w:p>
    <w:p w14:paraId="066FED14"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sfidë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tjetër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lidhet</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forcimin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planifikimit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strategjik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performancës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vendore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duhet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orientojë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veprimtarinë</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saj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drejt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rezultateve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lastRenderedPageBreak/>
        <w:t>matshme</w:t>
      </w:r>
      <w:proofErr w:type="spellEnd"/>
      <w:r w:rsidRPr="00C304AC">
        <w:rPr>
          <w:rFonts w:ascii="Times New Roman" w:eastAsia="Times New Roman" w:hAnsi="Times New Roman" w:cs="Times New Roman"/>
          <w:sz w:val="24"/>
          <w:szCs w:val="24"/>
        </w:rPr>
        <w:t xml:space="preserve">, duke </w:t>
      </w:r>
      <w:proofErr w:type="spellStart"/>
      <w:r w:rsidRPr="00C304AC">
        <w:rPr>
          <w:rFonts w:ascii="Times New Roman" w:eastAsia="Times New Roman" w:hAnsi="Times New Roman" w:cs="Times New Roman"/>
          <w:sz w:val="24"/>
          <w:szCs w:val="24"/>
        </w:rPr>
        <w:t>vendosur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qarta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tregues</w:t>
      </w:r>
      <w:proofErr w:type="spellEnd"/>
      <w:r w:rsidRPr="00C304AC">
        <w:rPr>
          <w:rFonts w:ascii="Times New Roman" w:eastAsia="Times New Roman" w:hAnsi="Times New Roman" w:cs="Times New Roman"/>
          <w:sz w:val="24"/>
          <w:szCs w:val="24"/>
        </w:rPr>
        <w:t xml:space="preserve"> performance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mekanizma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periodikë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raportimi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drejtim</w:t>
      </w:r>
      <w:proofErr w:type="spellEnd"/>
      <w:r w:rsidRPr="00C304AC">
        <w:rPr>
          <w:rFonts w:ascii="Times New Roman" w:eastAsia="Times New Roman" w:hAnsi="Times New Roman" w:cs="Times New Roman"/>
          <w:sz w:val="24"/>
          <w:szCs w:val="24"/>
        </w:rPr>
        <w:t xml:space="preserve">, Bashkia </w:t>
      </w:r>
      <w:proofErr w:type="spellStart"/>
      <w:r w:rsidRPr="00C304AC">
        <w:rPr>
          <w:rFonts w:ascii="Times New Roman" w:eastAsia="Times New Roman" w:hAnsi="Times New Roman" w:cs="Times New Roman"/>
          <w:sz w:val="24"/>
          <w:szCs w:val="24"/>
        </w:rPr>
        <w:t>Pukë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konsolidojë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sistem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planifikimi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çdo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strukturë</w:t>
      </w:r>
      <w:proofErr w:type="spellEnd"/>
      <w:r w:rsidRPr="00C304AC">
        <w:rPr>
          <w:rFonts w:ascii="Times New Roman" w:eastAsia="Times New Roman" w:hAnsi="Times New Roman" w:cs="Times New Roman"/>
          <w:sz w:val="24"/>
          <w:szCs w:val="24"/>
        </w:rPr>
        <w:t xml:space="preserve"> administrative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ketë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përgjegjësi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qarta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realizimin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objektivave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saj</w:t>
      </w:r>
      <w:proofErr w:type="spellEnd"/>
      <w:r w:rsidRPr="00C304AC">
        <w:rPr>
          <w:rFonts w:ascii="Times New Roman" w:eastAsia="Times New Roman" w:hAnsi="Times New Roman" w:cs="Times New Roman"/>
          <w:sz w:val="24"/>
          <w:szCs w:val="24"/>
        </w:rPr>
        <w:t>.</w:t>
      </w:r>
    </w:p>
    <w:p w14:paraId="0EE6D0B1"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Objektivi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përfshin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gjithashtu</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përgjegjshëm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pronave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aseteve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Bashkisë. </w:t>
      </w:r>
      <w:proofErr w:type="spellStart"/>
      <w:r w:rsidRPr="00C304AC">
        <w:rPr>
          <w:rFonts w:ascii="Times New Roman" w:eastAsia="Times New Roman" w:hAnsi="Times New Roman" w:cs="Times New Roman"/>
          <w:sz w:val="24"/>
          <w:szCs w:val="24"/>
        </w:rPr>
        <w:t>Menaxhimi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pasurisë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kërkon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inventarizim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saktë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regjistra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përditësuar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procedura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transparente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dhënien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përdorim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aseteve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vazhdueshëm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tyre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Përmirësimi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këtyre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proceseve</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kontribuojë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mbrojtjen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interesit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përdorimin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efikas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pasurisë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Bashkisë</w:t>
      </w:r>
      <w:proofErr w:type="spellEnd"/>
      <w:r w:rsidRPr="00C304AC">
        <w:rPr>
          <w:rFonts w:ascii="Times New Roman" w:eastAsia="Times New Roman" w:hAnsi="Times New Roman" w:cs="Times New Roman"/>
          <w:sz w:val="24"/>
          <w:szCs w:val="24"/>
        </w:rPr>
        <w:t>.</w:t>
      </w:r>
    </w:p>
    <w:p w14:paraId="47E0C129"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fushën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prokurimeve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Bashkia </w:t>
      </w:r>
      <w:proofErr w:type="spellStart"/>
      <w:r w:rsidRPr="00C304AC">
        <w:rPr>
          <w:rFonts w:ascii="Times New Roman" w:eastAsia="Times New Roman" w:hAnsi="Times New Roman" w:cs="Times New Roman"/>
          <w:sz w:val="24"/>
          <w:szCs w:val="24"/>
        </w:rPr>
        <w:t>Pukë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forcojë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kapacitetet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profesionale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punonjësve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përmirësojë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cilësinë</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dokumenteve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tenderimit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garantojë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respektimin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rigoroz</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konkurrencës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trajtimit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barabartë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transparencës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Procedurat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prokurimit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përfaqësojnë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fushat</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ekspozim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lartë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ndaj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risqeve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ndaj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rritja</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profesionalizmit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sektor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mbetet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prioritet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vazhdueshëm</w:t>
      </w:r>
      <w:proofErr w:type="spellEnd"/>
      <w:r w:rsidRPr="00C304AC">
        <w:rPr>
          <w:rFonts w:ascii="Times New Roman" w:eastAsia="Times New Roman" w:hAnsi="Times New Roman" w:cs="Times New Roman"/>
          <w:sz w:val="24"/>
          <w:szCs w:val="24"/>
        </w:rPr>
        <w:t>.</w:t>
      </w:r>
    </w:p>
    <w:p w14:paraId="145F17D7"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aspekt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rëndësishëm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këtij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është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zhvillimi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digjitalizimit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proceseve</w:t>
      </w:r>
      <w:proofErr w:type="spellEnd"/>
      <w:r w:rsidRPr="00C304AC">
        <w:rPr>
          <w:rFonts w:ascii="Times New Roman" w:eastAsia="Times New Roman" w:hAnsi="Times New Roman" w:cs="Times New Roman"/>
          <w:sz w:val="24"/>
          <w:szCs w:val="24"/>
        </w:rPr>
        <w:t xml:space="preserve"> administrative. </w:t>
      </w:r>
      <w:proofErr w:type="spellStart"/>
      <w:r w:rsidRPr="00C304AC">
        <w:rPr>
          <w:rFonts w:ascii="Times New Roman" w:eastAsia="Times New Roman" w:hAnsi="Times New Roman" w:cs="Times New Roman"/>
          <w:sz w:val="24"/>
          <w:szCs w:val="24"/>
        </w:rPr>
        <w:t>Përdorimi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sistemeve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elektronike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dokumentacionit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burimeve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njerëzore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financave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pasurisë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reduktojë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risqet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lidhen</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gabimet</w:t>
      </w:r>
      <w:proofErr w:type="spellEnd"/>
      <w:r w:rsidRPr="00C304AC">
        <w:rPr>
          <w:rFonts w:ascii="Times New Roman" w:eastAsia="Times New Roman" w:hAnsi="Times New Roman" w:cs="Times New Roman"/>
          <w:sz w:val="24"/>
          <w:szCs w:val="24"/>
        </w:rPr>
        <w:t xml:space="preserve"> administrative,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rrisë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gjurmueshmërinë</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proceseve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përmirësojë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efikasitetin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w:t>
      </w:r>
      <w:proofErr w:type="spellEnd"/>
      <w:r w:rsidRPr="00C304AC">
        <w:rPr>
          <w:rFonts w:ascii="Times New Roman" w:eastAsia="Times New Roman" w:hAnsi="Times New Roman" w:cs="Times New Roman"/>
          <w:sz w:val="24"/>
          <w:szCs w:val="24"/>
        </w:rPr>
        <w:t>.</w:t>
      </w:r>
    </w:p>
    <w:p w14:paraId="1F2253B2"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Gjithashtu</w:t>
      </w:r>
      <w:proofErr w:type="spellEnd"/>
      <w:r w:rsidRPr="00C304AC">
        <w:rPr>
          <w:rFonts w:ascii="Times New Roman" w:eastAsia="Times New Roman" w:hAnsi="Times New Roman" w:cs="Times New Roman"/>
          <w:sz w:val="24"/>
          <w:szCs w:val="24"/>
        </w:rPr>
        <w:t xml:space="preserve">, duke </w:t>
      </w:r>
      <w:proofErr w:type="spellStart"/>
      <w:r w:rsidRPr="00C304AC">
        <w:rPr>
          <w:rFonts w:ascii="Times New Roman" w:eastAsia="Times New Roman" w:hAnsi="Times New Roman" w:cs="Times New Roman"/>
          <w:sz w:val="24"/>
          <w:szCs w:val="24"/>
        </w:rPr>
        <w:t>marrë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parasysh</w:t>
      </w:r>
      <w:proofErr w:type="spellEnd"/>
      <w:r w:rsidRPr="00C304AC">
        <w:rPr>
          <w:rFonts w:ascii="Times New Roman" w:eastAsia="Times New Roman" w:hAnsi="Times New Roman" w:cs="Times New Roman"/>
          <w:sz w:val="24"/>
          <w:szCs w:val="24"/>
        </w:rPr>
        <w:t xml:space="preserve"> se </w:t>
      </w:r>
      <w:proofErr w:type="spellStart"/>
      <w:r w:rsidRPr="00C304AC">
        <w:rPr>
          <w:rFonts w:ascii="Times New Roman" w:eastAsia="Times New Roman" w:hAnsi="Times New Roman" w:cs="Times New Roman"/>
          <w:sz w:val="24"/>
          <w:szCs w:val="24"/>
        </w:rPr>
        <w:t>aktualisht</w:t>
      </w:r>
      <w:proofErr w:type="spellEnd"/>
      <w:r w:rsidRPr="00C304AC">
        <w:rPr>
          <w:rFonts w:ascii="Times New Roman" w:eastAsia="Times New Roman" w:hAnsi="Times New Roman" w:cs="Times New Roman"/>
          <w:sz w:val="24"/>
          <w:szCs w:val="24"/>
        </w:rPr>
        <w:t xml:space="preserve"> Bashkia </w:t>
      </w:r>
      <w:proofErr w:type="spellStart"/>
      <w:r w:rsidRPr="00C304AC">
        <w:rPr>
          <w:rFonts w:ascii="Times New Roman" w:eastAsia="Times New Roman" w:hAnsi="Times New Roman" w:cs="Times New Roman"/>
          <w:sz w:val="24"/>
          <w:szCs w:val="24"/>
        </w:rPr>
        <w:t>Pukë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nuk</w:t>
      </w:r>
      <w:proofErr w:type="spellEnd"/>
      <w:r w:rsidRPr="00C304AC">
        <w:rPr>
          <w:rFonts w:ascii="Times New Roman" w:eastAsia="Times New Roman" w:hAnsi="Times New Roman" w:cs="Times New Roman"/>
          <w:sz w:val="24"/>
          <w:szCs w:val="24"/>
        </w:rPr>
        <w:t xml:space="preserve"> ka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ngritur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b/>
          <w:bCs/>
          <w:sz w:val="24"/>
          <w:szCs w:val="24"/>
        </w:rPr>
        <w:t>Njësi</w:t>
      </w:r>
      <w:proofErr w:type="spellEnd"/>
      <w:r w:rsidRPr="00C304AC">
        <w:rPr>
          <w:rFonts w:ascii="Times New Roman" w:eastAsia="Times New Roman" w:hAnsi="Times New Roman" w:cs="Times New Roman"/>
          <w:b/>
          <w:bCs/>
          <w:sz w:val="24"/>
          <w:szCs w:val="24"/>
        </w:rPr>
        <w:t xml:space="preserve"> </w:t>
      </w:r>
      <w:proofErr w:type="spellStart"/>
      <w:r w:rsidRPr="00C304AC">
        <w:rPr>
          <w:rFonts w:ascii="Times New Roman" w:eastAsia="Times New Roman" w:hAnsi="Times New Roman" w:cs="Times New Roman"/>
          <w:b/>
          <w:bCs/>
          <w:sz w:val="24"/>
          <w:szCs w:val="24"/>
        </w:rPr>
        <w:t>të</w:t>
      </w:r>
      <w:proofErr w:type="spellEnd"/>
      <w:r w:rsidRPr="00C304AC">
        <w:rPr>
          <w:rFonts w:ascii="Times New Roman" w:eastAsia="Times New Roman" w:hAnsi="Times New Roman" w:cs="Times New Roman"/>
          <w:b/>
          <w:bCs/>
          <w:sz w:val="24"/>
          <w:szCs w:val="24"/>
        </w:rPr>
        <w:t xml:space="preserve"> </w:t>
      </w:r>
      <w:proofErr w:type="spellStart"/>
      <w:r w:rsidRPr="00C304AC">
        <w:rPr>
          <w:rFonts w:ascii="Times New Roman" w:eastAsia="Times New Roman" w:hAnsi="Times New Roman" w:cs="Times New Roman"/>
          <w:b/>
          <w:bCs/>
          <w:sz w:val="24"/>
          <w:szCs w:val="24"/>
        </w:rPr>
        <w:t>Auditimit</w:t>
      </w:r>
      <w:proofErr w:type="spellEnd"/>
      <w:r w:rsidRPr="00C304AC">
        <w:rPr>
          <w:rFonts w:ascii="Times New Roman" w:eastAsia="Times New Roman" w:hAnsi="Times New Roman" w:cs="Times New Roman"/>
          <w:b/>
          <w:bCs/>
          <w:sz w:val="24"/>
          <w:szCs w:val="24"/>
        </w:rPr>
        <w:t xml:space="preserve"> </w:t>
      </w:r>
      <w:proofErr w:type="spellStart"/>
      <w:r w:rsidRPr="00C304AC">
        <w:rPr>
          <w:rFonts w:ascii="Times New Roman" w:eastAsia="Times New Roman" w:hAnsi="Times New Roman" w:cs="Times New Roman"/>
          <w:b/>
          <w:bCs/>
          <w:sz w:val="24"/>
          <w:szCs w:val="24"/>
        </w:rPr>
        <w:t>të</w:t>
      </w:r>
      <w:proofErr w:type="spellEnd"/>
      <w:r w:rsidRPr="00C304AC">
        <w:rPr>
          <w:rFonts w:ascii="Times New Roman" w:eastAsia="Times New Roman" w:hAnsi="Times New Roman" w:cs="Times New Roman"/>
          <w:b/>
          <w:bCs/>
          <w:sz w:val="24"/>
          <w:szCs w:val="24"/>
        </w:rPr>
        <w:t xml:space="preserve"> Brendshëm</w:t>
      </w:r>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ky</w:t>
      </w:r>
      <w:proofErr w:type="spellEnd"/>
      <w:r w:rsidRPr="00C304AC">
        <w:rPr>
          <w:rFonts w:ascii="Times New Roman" w:eastAsia="Times New Roman" w:hAnsi="Times New Roman" w:cs="Times New Roman"/>
          <w:sz w:val="24"/>
          <w:szCs w:val="24"/>
        </w:rPr>
        <w:t xml:space="preserve"> Plan </w:t>
      </w:r>
      <w:proofErr w:type="spellStart"/>
      <w:r w:rsidRPr="00C304AC">
        <w:rPr>
          <w:rFonts w:ascii="Times New Roman" w:eastAsia="Times New Roman" w:hAnsi="Times New Roman" w:cs="Times New Roman"/>
          <w:sz w:val="24"/>
          <w:szCs w:val="24"/>
        </w:rPr>
        <w:t>parashikon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ndërmarrjen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masave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përfshirjen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këtij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funksioni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strukturën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organizative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përputhje</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legjislacionin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fuqi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analizën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nevojave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Funksioni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auditimit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brendshëm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konsiderohet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komponent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thelbësor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vlerësimin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efektivitetit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brendshëm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menaxhimit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riskut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qeverisjes</w:t>
      </w:r>
      <w:proofErr w:type="spellEnd"/>
      <w:r w:rsidRPr="00C304AC">
        <w:rPr>
          <w:rFonts w:ascii="Times New Roman" w:eastAsia="Times New Roman" w:hAnsi="Times New Roman" w:cs="Times New Roman"/>
          <w:sz w:val="24"/>
          <w:szCs w:val="24"/>
        </w:rPr>
        <w:t xml:space="preserve">. Deri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krijimin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kësaj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strukture</w:t>
      </w:r>
      <w:proofErr w:type="spellEnd"/>
      <w:r w:rsidRPr="00C304AC">
        <w:rPr>
          <w:rFonts w:ascii="Times New Roman" w:eastAsia="Times New Roman" w:hAnsi="Times New Roman" w:cs="Times New Roman"/>
          <w:sz w:val="24"/>
          <w:szCs w:val="24"/>
        </w:rPr>
        <w:t xml:space="preserve">, Bashkia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vijojë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forcojë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mekanizmat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ekzistues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vetëkontrollit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raportimit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periodik</w:t>
      </w:r>
      <w:proofErr w:type="spellEnd"/>
      <w:r w:rsidRPr="00C304AC">
        <w:rPr>
          <w:rFonts w:ascii="Times New Roman" w:eastAsia="Times New Roman" w:hAnsi="Times New Roman" w:cs="Times New Roman"/>
          <w:sz w:val="24"/>
          <w:szCs w:val="24"/>
        </w:rPr>
        <w:t>.</w:t>
      </w:r>
    </w:p>
    <w:p w14:paraId="02F19D2C"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përfundim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ky</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strategjik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ndërtojë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vendore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menaxhon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burimet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përgjegjësi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planifikon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baza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vazhdimisht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performancën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identifikon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kohë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risqet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mund</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ndikojnë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realizimin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objektivave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forcimit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brendshëm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menaxhimit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riskut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financiar</w:t>
      </w:r>
      <w:proofErr w:type="spellEnd"/>
      <w:r w:rsidRPr="00C304AC">
        <w:rPr>
          <w:rFonts w:ascii="Times New Roman" w:eastAsia="Times New Roman" w:hAnsi="Times New Roman" w:cs="Times New Roman"/>
          <w:sz w:val="24"/>
          <w:szCs w:val="24"/>
        </w:rPr>
        <w:t xml:space="preserve">, Bashkia </w:t>
      </w:r>
      <w:proofErr w:type="spellStart"/>
      <w:r w:rsidRPr="00C304AC">
        <w:rPr>
          <w:rFonts w:ascii="Times New Roman" w:eastAsia="Times New Roman" w:hAnsi="Times New Roman" w:cs="Times New Roman"/>
          <w:sz w:val="24"/>
          <w:szCs w:val="24"/>
        </w:rPr>
        <w:t>Pukë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konsolidojë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model </w:t>
      </w:r>
      <w:proofErr w:type="spellStart"/>
      <w:r w:rsidRPr="00C304AC">
        <w:rPr>
          <w:rFonts w:ascii="Times New Roman" w:eastAsia="Times New Roman" w:hAnsi="Times New Roman" w:cs="Times New Roman"/>
          <w:sz w:val="24"/>
          <w:szCs w:val="24"/>
        </w:rPr>
        <w:t>qeverisjeje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qëndrueshme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transparente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orientuar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drejt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rezultateve</w:t>
      </w:r>
      <w:proofErr w:type="spellEnd"/>
      <w:r w:rsidRPr="00C304AC">
        <w:rPr>
          <w:rFonts w:ascii="Times New Roman" w:eastAsia="Times New Roman" w:hAnsi="Times New Roman" w:cs="Times New Roman"/>
          <w:sz w:val="24"/>
          <w:szCs w:val="24"/>
        </w:rPr>
        <w:t>.</w:t>
      </w:r>
    </w:p>
    <w:p w14:paraId="0A275BBB" w14:textId="0F0A5AD0" w:rsidR="00C304AC" w:rsidRPr="00C304AC" w:rsidRDefault="00C304AC" w:rsidP="00C304AC">
      <w:pPr>
        <w:spacing w:after="0" w:line="240" w:lineRule="auto"/>
        <w:jc w:val="both"/>
        <w:rPr>
          <w:rFonts w:ascii="Times New Roman" w:eastAsia="Times New Roman" w:hAnsi="Times New Roman" w:cs="Times New Roman"/>
          <w:sz w:val="24"/>
          <w:szCs w:val="24"/>
        </w:rPr>
      </w:pPr>
    </w:p>
    <w:p w14:paraId="164F0272" w14:textId="77777777" w:rsid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39A5DA4F" w14:textId="77777777" w:rsid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75EB3641" w14:textId="77777777" w:rsid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22F6D800" w14:textId="2AB4D20E" w:rsidR="00C304AC" w:rsidRP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roofErr w:type="spellStart"/>
      <w:r w:rsidRPr="00C304AC">
        <w:rPr>
          <w:rFonts w:ascii="Times New Roman" w:eastAsia="Times New Roman" w:hAnsi="Times New Roman" w:cs="Times New Roman"/>
          <w:b/>
          <w:bCs/>
          <w:kern w:val="36"/>
          <w:sz w:val="24"/>
          <w:szCs w:val="24"/>
        </w:rPr>
        <w:lastRenderedPageBreak/>
        <w:t>Rezultatet</w:t>
      </w:r>
      <w:proofErr w:type="spellEnd"/>
      <w:r w:rsidRPr="00C304AC">
        <w:rPr>
          <w:rFonts w:ascii="Times New Roman" w:eastAsia="Times New Roman" w:hAnsi="Times New Roman" w:cs="Times New Roman"/>
          <w:b/>
          <w:bCs/>
          <w:kern w:val="36"/>
          <w:sz w:val="24"/>
          <w:szCs w:val="24"/>
        </w:rPr>
        <w:t xml:space="preserve"> e </w:t>
      </w:r>
      <w:proofErr w:type="spellStart"/>
      <w:r w:rsidRPr="00C304AC">
        <w:rPr>
          <w:rFonts w:ascii="Times New Roman" w:eastAsia="Times New Roman" w:hAnsi="Times New Roman" w:cs="Times New Roman"/>
          <w:b/>
          <w:bCs/>
          <w:kern w:val="36"/>
          <w:sz w:val="24"/>
          <w:szCs w:val="24"/>
        </w:rPr>
        <w:t>pritshme</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të</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Objektivit</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Strategjik</w:t>
      </w:r>
      <w:proofErr w:type="spellEnd"/>
      <w:r w:rsidRPr="00C304AC">
        <w:rPr>
          <w:rFonts w:ascii="Times New Roman" w:eastAsia="Times New Roman" w:hAnsi="Times New Roman" w:cs="Times New Roman"/>
          <w:b/>
          <w:bCs/>
          <w:kern w:val="36"/>
          <w:sz w:val="24"/>
          <w:szCs w:val="24"/>
        </w:rPr>
        <w:t xml:space="preserve"> III</w:t>
      </w:r>
    </w:p>
    <w:p w14:paraId="72C931E8"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përfundim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periudhës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Planit Vendor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Integritetit</w:t>
      </w:r>
      <w:proofErr w:type="spellEnd"/>
      <w:r w:rsidRPr="00C304AC">
        <w:rPr>
          <w:rFonts w:ascii="Times New Roman" w:eastAsia="Times New Roman" w:hAnsi="Times New Roman" w:cs="Times New Roman"/>
          <w:sz w:val="24"/>
          <w:szCs w:val="24"/>
        </w:rPr>
        <w:t xml:space="preserve">, Bashkia </w:t>
      </w:r>
      <w:proofErr w:type="spellStart"/>
      <w:r w:rsidRPr="00C304AC">
        <w:rPr>
          <w:rFonts w:ascii="Times New Roman" w:eastAsia="Times New Roman" w:hAnsi="Times New Roman" w:cs="Times New Roman"/>
          <w:sz w:val="24"/>
          <w:szCs w:val="24"/>
        </w:rPr>
        <w:t>Pukë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arrijë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rezultate</w:t>
      </w:r>
      <w:proofErr w:type="spellEnd"/>
      <w:r w:rsidRPr="00C304AC">
        <w:rPr>
          <w:rFonts w:ascii="Times New Roman" w:eastAsia="Times New Roman" w:hAnsi="Times New Roman" w:cs="Times New Roman"/>
          <w:sz w:val="24"/>
          <w:szCs w:val="24"/>
        </w:rPr>
        <w:t>:</w:t>
      </w:r>
    </w:p>
    <w:p w14:paraId="2B8C91E6"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Konsolidimin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sistemit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Menaxhimit Financiar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gjitha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strukturat</w:t>
      </w:r>
      <w:proofErr w:type="spellEnd"/>
      <w:r w:rsidRPr="00C304AC">
        <w:rPr>
          <w:rFonts w:ascii="Times New Roman" w:eastAsia="Times New Roman" w:hAnsi="Times New Roman" w:cs="Times New Roman"/>
          <w:sz w:val="24"/>
          <w:szCs w:val="24"/>
        </w:rPr>
        <w:t xml:space="preserve"> administrative. </w:t>
      </w:r>
    </w:p>
    <w:p w14:paraId="4AC5E31F"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Përmirësimin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planifikimit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strategjik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performancës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institucionale</w:t>
      </w:r>
      <w:proofErr w:type="spellEnd"/>
      <w:r w:rsidRPr="00C304AC">
        <w:rPr>
          <w:rFonts w:ascii="Times New Roman" w:eastAsia="Times New Roman" w:hAnsi="Times New Roman" w:cs="Times New Roman"/>
          <w:sz w:val="24"/>
          <w:szCs w:val="24"/>
        </w:rPr>
        <w:t xml:space="preserve">. </w:t>
      </w:r>
    </w:p>
    <w:p w14:paraId="24A6E971"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Funksionimin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efektiv</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regjistrit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riskut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përditësimin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periodik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tij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gjitha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drejtoritë</w:t>
      </w:r>
      <w:proofErr w:type="spellEnd"/>
      <w:r w:rsidRPr="00C304AC">
        <w:rPr>
          <w:rFonts w:ascii="Times New Roman" w:eastAsia="Times New Roman" w:hAnsi="Times New Roman" w:cs="Times New Roman"/>
          <w:sz w:val="24"/>
          <w:szCs w:val="24"/>
        </w:rPr>
        <w:t xml:space="preserve">. </w:t>
      </w:r>
    </w:p>
    <w:p w14:paraId="32564AF9"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Standardizimin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procedurave</w:t>
      </w:r>
      <w:proofErr w:type="spellEnd"/>
      <w:r w:rsidRPr="00C304AC">
        <w:rPr>
          <w:rFonts w:ascii="Times New Roman" w:eastAsia="Times New Roman" w:hAnsi="Times New Roman" w:cs="Times New Roman"/>
          <w:sz w:val="24"/>
          <w:szCs w:val="24"/>
        </w:rPr>
        <w:t xml:space="preserve"> administrative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hartimin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gjurmëve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auditimit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proceset</w:t>
      </w:r>
      <w:proofErr w:type="spellEnd"/>
      <w:r w:rsidRPr="00C304AC">
        <w:rPr>
          <w:rFonts w:ascii="Times New Roman" w:eastAsia="Times New Roman" w:hAnsi="Times New Roman" w:cs="Times New Roman"/>
          <w:sz w:val="24"/>
          <w:szCs w:val="24"/>
        </w:rPr>
        <w:t xml:space="preserve"> me risk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lartë</w:t>
      </w:r>
      <w:proofErr w:type="spellEnd"/>
      <w:r w:rsidRPr="00C304AC">
        <w:rPr>
          <w:rFonts w:ascii="Times New Roman" w:eastAsia="Times New Roman" w:hAnsi="Times New Roman" w:cs="Times New Roman"/>
          <w:sz w:val="24"/>
          <w:szCs w:val="24"/>
        </w:rPr>
        <w:t xml:space="preserve">. </w:t>
      </w:r>
    </w:p>
    <w:p w14:paraId="338711C4"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Rritjen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kapaciteteve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profesionale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fushën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menaxhimit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financiar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prokurimeve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pronave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brendshëm</w:t>
      </w:r>
      <w:proofErr w:type="spellEnd"/>
      <w:r w:rsidRPr="00C304AC">
        <w:rPr>
          <w:rFonts w:ascii="Times New Roman" w:eastAsia="Times New Roman" w:hAnsi="Times New Roman" w:cs="Times New Roman"/>
          <w:sz w:val="24"/>
          <w:szCs w:val="24"/>
        </w:rPr>
        <w:t xml:space="preserve">. </w:t>
      </w:r>
    </w:p>
    <w:p w14:paraId="5FC167D7"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Përmirësimin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administrimit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pasurisë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aseteve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Bashkisë. </w:t>
      </w:r>
    </w:p>
    <w:p w14:paraId="19B98291"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Zgjerimin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përdorimit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sistemeve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elektronike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digjitalizimin</w:t>
      </w:r>
      <w:proofErr w:type="spellEnd"/>
      <w:r w:rsidRPr="00C304AC">
        <w:rPr>
          <w:rFonts w:ascii="Times New Roman" w:eastAsia="Times New Roman" w:hAnsi="Times New Roman" w:cs="Times New Roman"/>
          <w:sz w:val="24"/>
          <w:szCs w:val="24"/>
        </w:rPr>
        <w:t xml:space="preserve"> gradual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proceseve</w:t>
      </w:r>
      <w:proofErr w:type="spellEnd"/>
      <w:r w:rsidRPr="00C304AC">
        <w:rPr>
          <w:rFonts w:ascii="Times New Roman" w:eastAsia="Times New Roman" w:hAnsi="Times New Roman" w:cs="Times New Roman"/>
          <w:sz w:val="24"/>
          <w:szCs w:val="24"/>
        </w:rPr>
        <w:t xml:space="preserve"> administrative. </w:t>
      </w:r>
    </w:p>
    <w:p w14:paraId="7CD2B7E2"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Përfshirjen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funksionit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auditimit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brendshëm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strukturën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organizative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përputhje</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legjislacionin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mundësitë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organizative</w:t>
      </w:r>
      <w:proofErr w:type="spellEnd"/>
      <w:r w:rsidRPr="00C304AC">
        <w:rPr>
          <w:rFonts w:ascii="Times New Roman" w:eastAsia="Times New Roman" w:hAnsi="Times New Roman" w:cs="Times New Roman"/>
          <w:sz w:val="24"/>
          <w:szCs w:val="24"/>
        </w:rPr>
        <w:t xml:space="preserve">. </w:t>
      </w:r>
    </w:p>
    <w:p w14:paraId="3AE556AF"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Rritjen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efektivitetit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transparencës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përgjegjshmërisë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fondeve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burimeve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w:t>
      </w:r>
    </w:p>
    <w:p w14:paraId="0B3B3B8A" w14:textId="77777777" w:rsidR="00C304AC" w:rsidRPr="00C304AC" w:rsidRDefault="00C304AC" w:rsidP="00C304AC">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Krijimin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sistemi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qëndrueshëm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raportimi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performancën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zbatimin</w:t>
      </w:r>
      <w:proofErr w:type="spellEnd"/>
      <w:r w:rsidRPr="00C304AC">
        <w:rPr>
          <w:rFonts w:ascii="Times New Roman" w:eastAsia="Times New Roman" w:hAnsi="Times New Roman" w:cs="Times New Roman"/>
          <w:sz w:val="24"/>
          <w:szCs w:val="24"/>
        </w:rPr>
        <w:t xml:space="preserve"> e Planit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Integritetit</w:t>
      </w:r>
      <w:proofErr w:type="spellEnd"/>
      <w:r w:rsidRPr="00C304AC">
        <w:rPr>
          <w:rFonts w:ascii="Times New Roman" w:eastAsia="Times New Roman" w:hAnsi="Times New Roman" w:cs="Times New Roman"/>
          <w:sz w:val="24"/>
          <w:szCs w:val="24"/>
        </w:rPr>
        <w:t>.</w:t>
      </w:r>
    </w:p>
    <w:p w14:paraId="5EC76E3B" w14:textId="77777777" w:rsidR="00F96D28" w:rsidRPr="00F96D28" w:rsidRDefault="00F96D28" w:rsidP="00C304AC">
      <w:pPr>
        <w:pStyle w:val="ListParagraph"/>
        <w:spacing w:before="100" w:beforeAutospacing="1" w:after="100" w:afterAutospacing="1" w:line="240" w:lineRule="auto"/>
        <w:jc w:val="both"/>
        <w:rPr>
          <w:rFonts w:ascii="Times New Roman" w:eastAsia="Times New Roman" w:hAnsi="Times New Roman" w:cs="Times New Roman"/>
          <w:b/>
          <w:bCs/>
        </w:rPr>
      </w:pPr>
    </w:p>
    <w:p w14:paraId="630CD9F8"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1629802C"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5B775B96"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0A047D47"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5AF1A13C"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1EEE10B6"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641FE075"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4191680A"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7E38C838"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5D04DF38" w14:textId="77777777" w:rsidR="00F96D28" w:rsidRP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1EF93145" w14:textId="77777777" w:rsidR="00F96D28" w:rsidRDefault="00F96D28"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56DA8BC3" w14:textId="77777777" w:rsidR="00C304AC"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775FF13C" w14:textId="77777777" w:rsidR="00C304AC"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10D7952A" w14:textId="77777777" w:rsidR="00C304AC"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531EBD67" w14:textId="77777777" w:rsidR="00C304AC"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rPr>
      </w:pPr>
    </w:p>
    <w:p w14:paraId="6D41D6C2" w14:textId="77777777" w:rsidR="00C304AC" w:rsidRPr="00830243" w:rsidRDefault="00C304AC" w:rsidP="00830243">
      <w:pPr>
        <w:spacing w:before="100" w:beforeAutospacing="1" w:after="100" w:afterAutospacing="1" w:line="240" w:lineRule="auto"/>
        <w:jc w:val="both"/>
        <w:rPr>
          <w:rFonts w:ascii="Times New Roman" w:eastAsia="Times New Roman" w:hAnsi="Times New Roman" w:cs="Times New Roman"/>
          <w:b/>
          <w:bCs/>
        </w:rPr>
      </w:pPr>
    </w:p>
    <w:p w14:paraId="1E40FBBB" w14:textId="12449683" w:rsidR="00C304AC" w:rsidRPr="003E2613"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3E2613">
        <w:rPr>
          <w:rFonts w:ascii="Times New Roman" w:eastAsia="Times New Roman" w:hAnsi="Times New Roman" w:cs="Times New Roman"/>
          <w:b/>
          <w:bCs/>
          <w:kern w:val="36"/>
          <w:sz w:val="24"/>
          <w:szCs w:val="24"/>
        </w:rPr>
        <w:t>6. ZBATIMI I PLANIT VENDOR TË INTEGRITETIT</w:t>
      </w:r>
    </w:p>
    <w:p w14:paraId="3E05F167" w14:textId="77777777" w:rsidR="00C304AC" w:rsidRPr="003E2613" w:rsidRDefault="00C304AC" w:rsidP="00C304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E2613">
        <w:rPr>
          <w:rFonts w:ascii="Times New Roman" w:eastAsia="Times New Roman" w:hAnsi="Times New Roman" w:cs="Times New Roman"/>
          <w:b/>
          <w:bCs/>
          <w:sz w:val="24"/>
          <w:szCs w:val="24"/>
        </w:rPr>
        <w:t xml:space="preserve">6.1 </w:t>
      </w:r>
      <w:proofErr w:type="spellStart"/>
      <w:r w:rsidRPr="003E2613">
        <w:rPr>
          <w:rFonts w:ascii="Times New Roman" w:eastAsia="Times New Roman" w:hAnsi="Times New Roman" w:cs="Times New Roman"/>
          <w:b/>
          <w:bCs/>
          <w:sz w:val="24"/>
          <w:szCs w:val="24"/>
        </w:rPr>
        <w:t>Parimet</w:t>
      </w:r>
      <w:proofErr w:type="spellEnd"/>
      <w:r w:rsidRPr="003E2613">
        <w:rPr>
          <w:rFonts w:ascii="Times New Roman" w:eastAsia="Times New Roman" w:hAnsi="Times New Roman" w:cs="Times New Roman"/>
          <w:b/>
          <w:bCs/>
          <w:sz w:val="24"/>
          <w:szCs w:val="24"/>
        </w:rPr>
        <w:t xml:space="preserve"> e </w:t>
      </w:r>
      <w:proofErr w:type="spellStart"/>
      <w:r w:rsidRPr="003E2613">
        <w:rPr>
          <w:rFonts w:ascii="Times New Roman" w:eastAsia="Times New Roman" w:hAnsi="Times New Roman" w:cs="Times New Roman"/>
          <w:b/>
          <w:bCs/>
          <w:sz w:val="24"/>
          <w:szCs w:val="24"/>
        </w:rPr>
        <w:t>zbatimit</w:t>
      </w:r>
      <w:proofErr w:type="spellEnd"/>
    </w:p>
    <w:p w14:paraId="050AC64D" w14:textId="77777777" w:rsidR="00C304AC" w:rsidRPr="003E2613"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3E2613">
        <w:rPr>
          <w:rFonts w:ascii="Times New Roman" w:eastAsia="Times New Roman" w:hAnsi="Times New Roman" w:cs="Times New Roman"/>
          <w:sz w:val="24"/>
          <w:szCs w:val="24"/>
        </w:rPr>
        <w:lastRenderedPageBreak/>
        <w:t>Zbatimi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w:t>
      </w:r>
      <w:proofErr w:type="spellEnd"/>
      <w:r w:rsidRPr="003E2613">
        <w:rPr>
          <w:rFonts w:ascii="Times New Roman" w:eastAsia="Times New Roman" w:hAnsi="Times New Roman" w:cs="Times New Roman"/>
          <w:sz w:val="24"/>
          <w:szCs w:val="24"/>
        </w:rPr>
        <w:t xml:space="preserve"> Planit Vendor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Integritetit</w:t>
      </w:r>
      <w:proofErr w:type="spellEnd"/>
      <w:r w:rsidRPr="003E2613">
        <w:rPr>
          <w:rFonts w:ascii="Times New Roman" w:eastAsia="Times New Roman" w:hAnsi="Times New Roman" w:cs="Times New Roman"/>
          <w:sz w:val="24"/>
          <w:szCs w:val="24"/>
        </w:rPr>
        <w:t xml:space="preserve"> 2026–2029 </w:t>
      </w:r>
      <w:proofErr w:type="spellStart"/>
      <w:r w:rsidRPr="003E2613">
        <w:rPr>
          <w:rFonts w:ascii="Times New Roman" w:eastAsia="Times New Roman" w:hAnsi="Times New Roman" w:cs="Times New Roman"/>
          <w:sz w:val="24"/>
          <w:szCs w:val="24"/>
        </w:rPr>
        <w:t>përfaqëson</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një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proces</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vazhdueshëm</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institucional</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cili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kërkon</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angazhimin</w:t>
      </w:r>
      <w:proofErr w:type="spellEnd"/>
      <w:r w:rsidRPr="003E2613">
        <w:rPr>
          <w:rFonts w:ascii="Times New Roman" w:eastAsia="Times New Roman" w:hAnsi="Times New Roman" w:cs="Times New Roman"/>
          <w:sz w:val="24"/>
          <w:szCs w:val="24"/>
        </w:rPr>
        <w:t xml:space="preserve"> 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gjitha</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strukturave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organizative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Bashkisë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Pukë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dhe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bashkëpunimin</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ndërmjet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drejtuesve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punonjësve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dhe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organeve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drejtuese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institucionit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Efektiviteti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këtij</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Plani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nuk</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varet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vetëm</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nga</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cilësia</w:t>
      </w:r>
      <w:proofErr w:type="spellEnd"/>
      <w:r w:rsidRPr="003E2613">
        <w:rPr>
          <w:rFonts w:ascii="Times New Roman" w:eastAsia="Times New Roman" w:hAnsi="Times New Roman" w:cs="Times New Roman"/>
          <w:sz w:val="24"/>
          <w:szCs w:val="24"/>
        </w:rPr>
        <w:t xml:space="preserve"> e </w:t>
      </w:r>
      <w:proofErr w:type="spellStart"/>
      <w:r w:rsidRPr="003E2613">
        <w:rPr>
          <w:rFonts w:ascii="Times New Roman" w:eastAsia="Times New Roman" w:hAnsi="Times New Roman" w:cs="Times New Roman"/>
          <w:sz w:val="24"/>
          <w:szCs w:val="24"/>
        </w:rPr>
        <w:t>masave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parashikuara</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por</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mbi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gjitha</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nga</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zbatimi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tyre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sistematik</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monitorimi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vazhdueshëm</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dhe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përmirësimi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periodik</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proceseve</w:t>
      </w:r>
      <w:proofErr w:type="spellEnd"/>
      <w:r w:rsidRPr="003E2613">
        <w:rPr>
          <w:rFonts w:ascii="Times New Roman" w:eastAsia="Times New Roman" w:hAnsi="Times New Roman" w:cs="Times New Roman"/>
          <w:sz w:val="24"/>
          <w:szCs w:val="24"/>
        </w:rPr>
        <w:t xml:space="preserve"> administrative.</w:t>
      </w:r>
    </w:p>
    <w:p w14:paraId="09662F33" w14:textId="77777777" w:rsidR="00C304AC" w:rsidRPr="003E2613"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3E2613">
        <w:rPr>
          <w:rFonts w:ascii="Times New Roman" w:eastAsia="Times New Roman" w:hAnsi="Times New Roman" w:cs="Times New Roman"/>
          <w:sz w:val="24"/>
          <w:szCs w:val="24"/>
        </w:rPr>
        <w:t>Plani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nuk</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duhet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konsiderohet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një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dokument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statik</w:t>
      </w:r>
      <w:proofErr w:type="spellEnd"/>
      <w:r w:rsidRPr="003E2613">
        <w:rPr>
          <w:rFonts w:ascii="Times New Roman" w:eastAsia="Times New Roman" w:hAnsi="Times New Roman" w:cs="Times New Roman"/>
          <w:sz w:val="24"/>
          <w:szCs w:val="24"/>
        </w:rPr>
        <w:t xml:space="preserve"> apo </w:t>
      </w:r>
      <w:proofErr w:type="spellStart"/>
      <w:r w:rsidRPr="003E2613">
        <w:rPr>
          <w:rFonts w:ascii="Times New Roman" w:eastAsia="Times New Roman" w:hAnsi="Times New Roman" w:cs="Times New Roman"/>
          <w:sz w:val="24"/>
          <w:szCs w:val="24"/>
        </w:rPr>
        <w:t>një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detyrim</w:t>
      </w:r>
      <w:proofErr w:type="spellEnd"/>
      <w:r w:rsidRPr="003E2613">
        <w:rPr>
          <w:rFonts w:ascii="Times New Roman" w:eastAsia="Times New Roman" w:hAnsi="Times New Roman" w:cs="Times New Roman"/>
          <w:sz w:val="24"/>
          <w:szCs w:val="24"/>
        </w:rPr>
        <w:t xml:space="preserve"> formal </w:t>
      </w:r>
      <w:proofErr w:type="spellStart"/>
      <w:r w:rsidRPr="003E2613">
        <w:rPr>
          <w:rFonts w:ascii="Times New Roman" w:eastAsia="Times New Roman" w:hAnsi="Times New Roman" w:cs="Times New Roman"/>
          <w:sz w:val="24"/>
          <w:szCs w:val="24"/>
        </w:rPr>
        <w:t>administrativ</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por</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një</w:t>
      </w:r>
      <w:proofErr w:type="spellEnd"/>
      <w:r w:rsidRPr="003E2613">
        <w:rPr>
          <w:rFonts w:ascii="Times New Roman" w:eastAsia="Times New Roman" w:hAnsi="Times New Roman" w:cs="Times New Roman"/>
          <w:sz w:val="24"/>
          <w:szCs w:val="24"/>
        </w:rPr>
        <w:t xml:space="preserve"> instrument </w:t>
      </w:r>
      <w:proofErr w:type="spellStart"/>
      <w:r w:rsidRPr="003E2613">
        <w:rPr>
          <w:rFonts w:ascii="Times New Roman" w:eastAsia="Times New Roman" w:hAnsi="Times New Roman" w:cs="Times New Roman"/>
          <w:sz w:val="24"/>
          <w:szCs w:val="24"/>
        </w:rPr>
        <w:t>aktiv</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menaxhimi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cili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shoqëron</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veprimtarinë</w:t>
      </w:r>
      <w:proofErr w:type="spellEnd"/>
      <w:r w:rsidRPr="003E2613">
        <w:rPr>
          <w:rFonts w:ascii="Times New Roman" w:eastAsia="Times New Roman" w:hAnsi="Times New Roman" w:cs="Times New Roman"/>
          <w:sz w:val="24"/>
          <w:szCs w:val="24"/>
        </w:rPr>
        <w:t xml:space="preserve"> e </w:t>
      </w:r>
      <w:proofErr w:type="spellStart"/>
      <w:r w:rsidRPr="003E2613">
        <w:rPr>
          <w:rFonts w:ascii="Times New Roman" w:eastAsia="Times New Roman" w:hAnsi="Times New Roman" w:cs="Times New Roman"/>
          <w:sz w:val="24"/>
          <w:szCs w:val="24"/>
        </w:rPr>
        <w:t>përditshme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Bashkisë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Pukë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dhe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ndihmon</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administratën</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identifikimin</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parandalimin</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dhe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menaxhimin</w:t>
      </w:r>
      <w:proofErr w:type="spellEnd"/>
      <w:r w:rsidRPr="003E2613">
        <w:rPr>
          <w:rFonts w:ascii="Times New Roman" w:eastAsia="Times New Roman" w:hAnsi="Times New Roman" w:cs="Times New Roman"/>
          <w:sz w:val="24"/>
          <w:szCs w:val="24"/>
        </w:rPr>
        <w:t xml:space="preserve"> e </w:t>
      </w:r>
      <w:proofErr w:type="spellStart"/>
      <w:r w:rsidRPr="003E2613">
        <w:rPr>
          <w:rFonts w:ascii="Times New Roman" w:eastAsia="Times New Roman" w:hAnsi="Times New Roman" w:cs="Times New Roman"/>
          <w:sz w:val="24"/>
          <w:szCs w:val="24"/>
        </w:rPr>
        <w:t>risqeve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që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mund</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ndikojnë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integritetin</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institucional</w:t>
      </w:r>
      <w:proofErr w:type="spellEnd"/>
      <w:r w:rsidRPr="003E2613">
        <w:rPr>
          <w:rFonts w:ascii="Times New Roman" w:eastAsia="Times New Roman" w:hAnsi="Times New Roman" w:cs="Times New Roman"/>
          <w:sz w:val="24"/>
          <w:szCs w:val="24"/>
        </w:rPr>
        <w:t>.</w:t>
      </w:r>
    </w:p>
    <w:p w14:paraId="58AE3FB3" w14:textId="275A40F8" w:rsidR="00C304AC" w:rsidRPr="003E2613"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3E2613">
        <w:rPr>
          <w:rFonts w:ascii="Times New Roman" w:eastAsia="Times New Roman" w:hAnsi="Times New Roman" w:cs="Times New Roman"/>
          <w:sz w:val="24"/>
          <w:szCs w:val="24"/>
        </w:rPr>
        <w:t>Zbatimi</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w:t>
      </w:r>
      <w:proofErr w:type="spellEnd"/>
      <w:r w:rsidRPr="003E2613">
        <w:rPr>
          <w:rFonts w:ascii="Times New Roman" w:eastAsia="Times New Roman" w:hAnsi="Times New Roman" w:cs="Times New Roman"/>
          <w:sz w:val="24"/>
          <w:szCs w:val="24"/>
        </w:rPr>
        <w:t xml:space="preserve"> Planit do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mbështetet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parimet</w:t>
      </w:r>
      <w:proofErr w:type="spellEnd"/>
      <w:r w:rsidRPr="003E2613">
        <w:rPr>
          <w:rFonts w:ascii="Times New Roman" w:eastAsia="Times New Roman" w:hAnsi="Times New Roman" w:cs="Times New Roman"/>
          <w:sz w:val="24"/>
          <w:szCs w:val="24"/>
        </w:rPr>
        <w:t xml:space="preserve"> e </w:t>
      </w:r>
      <w:proofErr w:type="spellStart"/>
      <w:r w:rsidRPr="003E2613">
        <w:rPr>
          <w:rFonts w:ascii="Times New Roman" w:eastAsia="Times New Roman" w:hAnsi="Times New Roman" w:cs="Times New Roman"/>
          <w:sz w:val="24"/>
          <w:szCs w:val="24"/>
        </w:rPr>
        <w:t>përgjegjshmërisë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bashkëpunimit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institucional</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transparencës</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monitorimit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vazhdueshëm</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dhe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përmirësimit</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pandërprerë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proceseve</w:t>
      </w:r>
      <w:proofErr w:type="spellEnd"/>
      <w:r w:rsidRPr="003E2613">
        <w:rPr>
          <w:rFonts w:ascii="Times New Roman" w:eastAsia="Times New Roman" w:hAnsi="Times New Roman" w:cs="Times New Roman"/>
          <w:sz w:val="24"/>
          <w:szCs w:val="24"/>
        </w:rPr>
        <w:t xml:space="preserve"> administrative. </w:t>
      </w:r>
      <w:proofErr w:type="spellStart"/>
      <w:r w:rsidRPr="003E2613">
        <w:rPr>
          <w:rFonts w:ascii="Times New Roman" w:eastAsia="Times New Roman" w:hAnsi="Times New Roman" w:cs="Times New Roman"/>
          <w:sz w:val="24"/>
          <w:szCs w:val="24"/>
        </w:rPr>
        <w:t>Çdo</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strukturë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organizative</w:t>
      </w:r>
      <w:proofErr w:type="spellEnd"/>
      <w:r w:rsidRPr="003E2613">
        <w:rPr>
          <w:rFonts w:ascii="Times New Roman" w:eastAsia="Times New Roman" w:hAnsi="Times New Roman" w:cs="Times New Roman"/>
          <w:sz w:val="24"/>
          <w:szCs w:val="24"/>
        </w:rPr>
        <w:t xml:space="preserve"> do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jetë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përgjegjëse</w:t>
      </w:r>
      <w:proofErr w:type="spellEnd"/>
      <w:r w:rsidRPr="003E2613">
        <w:rPr>
          <w:rFonts w:ascii="Times New Roman" w:eastAsia="Times New Roman" w:hAnsi="Times New Roman" w:cs="Times New Roman"/>
          <w:sz w:val="24"/>
          <w:szCs w:val="24"/>
        </w:rPr>
        <w:t xml:space="preserve"> jo </w:t>
      </w:r>
      <w:proofErr w:type="spellStart"/>
      <w:r w:rsidRPr="003E2613">
        <w:rPr>
          <w:rFonts w:ascii="Times New Roman" w:eastAsia="Times New Roman" w:hAnsi="Times New Roman" w:cs="Times New Roman"/>
          <w:sz w:val="24"/>
          <w:szCs w:val="24"/>
        </w:rPr>
        <w:t>vetëm</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për</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realizimin</w:t>
      </w:r>
      <w:proofErr w:type="spellEnd"/>
      <w:r w:rsidRPr="003E2613">
        <w:rPr>
          <w:rFonts w:ascii="Times New Roman" w:eastAsia="Times New Roman" w:hAnsi="Times New Roman" w:cs="Times New Roman"/>
          <w:sz w:val="24"/>
          <w:szCs w:val="24"/>
        </w:rPr>
        <w:t xml:space="preserve"> e </w:t>
      </w:r>
      <w:proofErr w:type="spellStart"/>
      <w:r w:rsidRPr="003E2613">
        <w:rPr>
          <w:rFonts w:ascii="Times New Roman" w:eastAsia="Times New Roman" w:hAnsi="Times New Roman" w:cs="Times New Roman"/>
          <w:sz w:val="24"/>
          <w:szCs w:val="24"/>
        </w:rPr>
        <w:t>masave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përcaktuara</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këtë</w:t>
      </w:r>
      <w:proofErr w:type="spellEnd"/>
      <w:r w:rsidRPr="003E2613">
        <w:rPr>
          <w:rFonts w:ascii="Times New Roman" w:eastAsia="Times New Roman" w:hAnsi="Times New Roman" w:cs="Times New Roman"/>
          <w:sz w:val="24"/>
          <w:szCs w:val="24"/>
        </w:rPr>
        <w:t xml:space="preserve"> Plan, </w:t>
      </w:r>
      <w:proofErr w:type="spellStart"/>
      <w:r w:rsidRPr="003E2613">
        <w:rPr>
          <w:rFonts w:ascii="Times New Roman" w:eastAsia="Times New Roman" w:hAnsi="Times New Roman" w:cs="Times New Roman"/>
          <w:sz w:val="24"/>
          <w:szCs w:val="24"/>
        </w:rPr>
        <w:t>por</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edhe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për</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evidentimin</w:t>
      </w:r>
      <w:proofErr w:type="spellEnd"/>
      <w:r w:rsidRPr="003E2613">
        <w:rPr>
          <w:rFonts w:ascii="Times New Roman" w:eastAsia="Times New Roman" w:hAnsi="Times New Roman" w:cs="Times New Roman"/>
          <w:sz w:val="24"/>
          <w:szCs w:val="24"/>
        </w:rPr>
        <w:t xml:space="preserve"> e </w:t>
      </w:r>
      <w:proofErr w:type="spellStart"/>
      <w:r w:rsidRPr="003E2613">
        <w:rPr>
          <w:rFonts w:ascii="Times New Roman" w:eastAsia="Times New Roman" w:hAnsi="Times New Roman" w:cs="Times New Roman"/>
          <w:sz w:val="24"/>
          <w:szCs w:val="24"/>
        </w:rPr>
        <w:t>problematikave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reja</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dhe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propozimin</w:t>
      </w:r>
      <w:proofErr w:type="spellEnd"/>
      <w:r w:rsidRPr="003E2613">
        <w:rPr>
          <w:rFonts w:ascii="Times New Roman" w:eastAsia="Times New Roman" w:hAnsi="Times New Roman" w:cs="Times New Roman"/>
          <w:sz w:val="24"/>
          <w:szCs w:val="24"/>
        </w:rPr>
        <w:t xml:space="preserve"> e </w:t>
      </w:r>
      <w:proofErr w:type="spellStart"/>
      <w:r w:rsidRPr="003E2613">
        <w:rPr>
          <w:rFonts w:ascii="Times New Roman" w:eastAsia="Times New Roman" w:hAnsi="Times New Roman" w:cs="Times New Roman"/>
          <w:sz w:val="24"/>
          <w:szCs w:val="24"/>
        </w:rPr>
        <w:t>masave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shtesë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nëse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ato</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rezultojnë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nevojshme</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gjatë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periudhës</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së</w:t>
      </w:r>
      <w:proofErr w:type="spellEnd"/>
      <w:r w:rsidRPr="003E2613">
        <w:rPr>
          <w:rFonts w:ascii="Times New Roman" w:eastAsia="Times New Roman" w:hAnsi="Times New Roman" w:cs="Times New Roman"/>
          <w:sz w:val="24"/>
          <w:szCs w:val="24"/>
        </w:rPr>
        <w:t xml:space="preserve"> </w:t>
      </w:r>
      <w:proofErr w:type="spellStart"/>
      <w:r w:rsidRPr="003E2613">
        <w:rPr>
          <w:rFonts w:ascii="Times New Roman" w:eastAsia="Times New Roman" w:hAnsi="Times New Roman" w:cs="Times New Roman"/>
          <w:sz w:val="24"/>
          <w:szCs w:val="24"/>
        </w:rPr>
        <w:t>zbatimit</w:t>
      </w:r>
      <w:proofErr w:type="spellEnd"/>
      <w:r w:rsidRPr="003E2613">
        <w:rPr>
          <w:rFonts w:ascii="Times New Roman" w:eastAsia="Times New Roman" w:hAnsi="Times New Roman" w:cs="Times New Roman"/>
          <w:sz w:val="24"/>
          <w:szCs w:val="24"/>
        </w:rPr>
        <w:t>.</w:t>
      </w:r>
    </w:p>
    <w:p w14:paraId="2FCE96FC" w14:textId="77777777" w:rsidR="00C304AC" w:rsidRP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C304AC">
        <w:rPr>
          <w:rFonts w:ascii="Times New Roman" w:eastAsia="Times New Roman" w:hAnsi="Times New Roman" w:cs="Times New Roman"/>
          <w:b/>
          <w:bCs/>
          <w:kern w:val="36"/>
          <w:sz w:val="24"/>
          <w:szCs w:val="24"/>
        </w:rPr>
        <w:t xml:space="preserve">6.2 </w:t>
      </w:r>
      <w:proofErr w:type="spellStart"/>
      <w:r w:rsidRPr="00C304AC">
        <w:rPr>
          <w:rFonts w:ascii="Times New Roman" w:eastAsia="Times New Roman" w:hAnsi="Times New Roman" w:cs="Times New Roman"/>
          <w:b/>
          <w:bCs/>
          <w:kern w:val="36"/>
          <w:sz w:val="24"/>
          <w:szCs w:val="24"/>
        </w:rPr>
        <w:t>Përgjegjësitë</w:t>
      </w:r>
      <w:proofErr w:type="spellEnd"/>
      <w:r w:rsidRPr="00C304AC">
        <w:rPr>
          <w:rFonts w:ascii="Times New Roman" w:eastAsia="Times New Roman" w:hAnsi="Times New Roman" w:cs="Times New Roman"/>
          <w:b/>
          <w:bCs/>
          <w:kern w:val="36"/>
          <w:sz w:val="24"/>
          <w:szCs w:val="24"/>
        </w:rPr>
        <w:t xml:space="preserve"> </w:t>
      </w:r>
      <w:proofErr w:type="spellStart"/>
      <w:r w:rsidRPr="00C304AC">
        <w:rPr>
          <w:rFonts w:ascii="Times New Roman" w:eastAsia="Times New Roman" w:hAnsi="Times New Roman" w:cs="Times New Roman"/>
          <w:b/>
          <w:bCs/>
          <w:kern w:val="36"/>
          <w:sz w:val="24"/>
          <w:szCs w:val="24"/>
        </w:rPr>
        <w:t>institucionale</w:t>
      </w:r>
      <w:proofErr w:type="spellEnd"/>
    </w:p>
    <w:p w14:paraId="23831D09"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Zbatimi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Planit Vendor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është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përgjegjësi</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përbashkët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gjitha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strukturave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Bashkisë</w:t>
      </w:r>
      <w:proofErr w:type="spellEnd"/>
      <w:r w:rsidRPr="00C304AC">
        <w:rPr>
          <w:rFonts w:ascii="Times New Roman" w:eastAsia="Times New Roman" w:hAnsi="Times New Roman" w:cs="Times New Roman"/>
          <w:sz w:val="24"/>
          <w:szCs w:val="24"/>
        </w:rPr>
        <w:t xml:space="preserve"> Pukë. </w:t>
      </w:r>
      <w:proofErr w:type="spellStart"/>
      <w:r w:rsidRPr="00C304AC">
        <w:rPr>
          <w:rFonts w:ascii="Times New Roman" w:eastAsia="Times New Roman" w:hAnsi="Times New Roman" w:cs="Times New Roman"/>
          <w:sz w:val="24"/>
          <w:szCs w:val="24"/>
        </w:rPr>
        <w:t>Çdo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drejtori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sektor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njësi</w:t>
      </w:r>
      <w:proofErr w:type="spellEnd"/>
      <w:r w:rsidRPr="00C304AC">
        <w:rPr>
          <w:rFonts w:ascii="Times New Roman" w:eastAsia="Times New Roman" w:hAnsi="Times New Roman" w:cs="Times New Roman"/>
          <w:sz w:val="24"/>
          <w:szCs w:val="24"/>
        </w:rPr>
        <w:t xml:space="preserve"> administrative ka </w:t>
      </w:r>
      <w:proofErr w:type="spellStart"/>
      <w:r w:rsidRPr="00C304AC">
        <w:rPr>
          <w:rFonts w:ascii="Times New Roman" w:eastAsia="Times New Roman" w:hAnsi="Times New Roman" w:cs="Times New Roman"/>
          <w:sz w:val="24"/>
          <w:szCs w:val="24"/>
        </w:rPr>
        <w:t>detyrimin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masat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lidhen</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fushën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saj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përgjegjësisë</w:t>
      </w:r>
      <w:proofErr w:type="spellEnd"/>
      <w:r w:rsidRPr="00C304AC">
        <w:rPr>
          <w:rFonts w:ascii="Times New Roman" w:eastAsia="Times New Roman" w:hAnsi="Times New Roman" w:cs="Times New Roman"/>
          <w:sz w:val="24"/>
          <w:szCs w:val="24"/>
        </w:rPr>
        <w:t xml:space="preserve">, duke </w:t>
      </w:r>
      <w:proofErr w:type="spellStart"/>
      <w:r w:rsidRPr="00C304AC">
        <w:rPr>
          <w:rFonts w:ascii="Times New Roman" w:eastAsia="Times New Roman" w:hAnsi="Times New Roman" w:cs="Times New Roman"/>
          <w:sz w:val="24"/>
          <w:szCs w:val="24"/>
        </w:rPr>
        <w:t>garantuar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respektimin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afateve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përcaktuara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Plan.</w:t>
      </w:r>
    </w:p>
    <w:p w14:paraId="77FDB3CA" w14:textId="77777777" w:rsidR="00C304AC" w:rsidRPr="00C304AC" w:rsidRDefault="00C304AC" w:rsidP="00C304AC">
      <w:pPr>
        <w:spacing w:before="100" w:beforeAutospacing="1" w:after="100" w:afterAutospacing="1" w:line="240" w:lineRule="auto"/>
        <w:jc w:val="both"/>
        <w:outlineLvl w:val="2"/>
        <w:rPr>
          <w:rFonts w:ascii="Times New Roman" w:eastAsia="Times New Roman" w:hAnsi="Times New Roman" w:cs="Times New Roman"/>
          <w:b/>
          <w:bCs/>
          <w:sz w:val="27"/>
          <w:szCs w:val="27"/>
        </w:rPr>
      </w:pPr>
      <w:proofErr w:type="spellStart"/>
      <w:r w:rsidRPr="00C304AC">
        <w:rPr>
          <w:rFonts w:ascii="Times New Roman" w:eastAsia="Times New Roman" w:hAnsi="Times New Roman" w:cs="Times New Roman"/>
          <w:b/>
          <w:bCs/>
          <w:sz w:val="27"/>
          <w:szCs w:val="27"/>
        </w:rPr>
        <w:t>Kryetari</w:t>
      </w:r>
      <w:proofErr w:type="spellEnd"/>
      <w:r w:rsidRPr="00C304AC">
        <w:rPr>
          <w:rFonts w:ascii="Times New Roman" w:eastAsia="Times New Roman" w:hAnsi="Times New Roman" w:cs="Times New Roman"/>
          <w:b/>
          <w:bCs/>
          <w:sz w:val="27"/>
          <w:szCs w:val="27"/>
        </w:rPr>
        <w:t xml:space="preserve"> </w:t>
      </w:r>
      <w:proofErr w:type="spellStart"/>
      <w:r w:rsidRPr="00C304AC">
        <w:rPr>
          <w:rFonts w:ascii="Times New Roman" w:eastAsia="Times New Roman" w:hAnsi="Times New Roman" w:cs="Times New Roman"/>
          <w:b/>
          <w:bCs/>
          <w:sz w:val="27"/>
          <w:szCs w:val="27"/>
        </w:rPr>
        <w:t>i</w:t>
      </w:r>
      <w:proofErr w:type="spellEnd"/>
      <w:r w:rsidRPr="00C304AC">
        <w:rPr>
          <w:rFonts w:ascii="Times New Roman" w:eastAsia="Times New Roman" w:hAnsi="Times New Roman" w:cs="Times New Roman"/>
          <w:b/>
          <w:bCs/>
          <w:sz w:val="27"/>
          <w:szCs w:val="27"/>
        </w:rPr>
        <w:t xml:space="preserve"> </w:t>
      </w:r>
      <w:proofErr w:type="spellStart"/>
      <w:r w:rsidRPr="00C304AC">
        <w:rPr>
          <w:rFonts w:ascii="Times New Roman" w:eastAsia="Times New Roman" w:hAnsi="Times New Roman" w:cs="Times New Roman"/>
          <w:b/>
          <w:bCs/>
          <w:sz w:val="27"/>
          <w:szCs w:val="27"/>
        </w:rPr>
        <w:t>Bashkisë</w:t>
      </w:r>
      <w:proofErr w:type="spellEnd"/>
    </w:p>
    <w:p w14:paraId="5AE73E33"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Kryetari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siguron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mbështetjen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zbatimin</w:t>
      </w:r>
      <w:proofErr w:type="spellEnd"/>
      <w:r w:rsidRPr="00C304AC">
        <w:rPr>
          <w:rFonts w:ascii="Times New Roman" w:eastAsia="Times New Roman" w:hAnsi="Times New Roman" w:cs="Times New Roman"/>
          <w:sz w:val="24"/>
          <w:szCs w:val="24"/>
        </w:rPr>
        <w:t xml:space="preserve"> e Planit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miraton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masat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organizative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lidhen</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realizimin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tij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mbikëqyr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përmbushjen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objektivave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strategjikë</w:t>
      </w:r>
      <w:proofErr w:type="spellEnd"/>
      <w:r w:rsidRPr="00C304AC">
        <w:rPr>
          <w:rFonts w:ascii="Times New Roman" w:eastAsia="Times New Roman" w:hAnsi="Times New Roman" w:cs="Times New Roman"/>
          <w:sz w:val="24"/>
          <w:szCs w:val="24"/>
        </w:rPr>
        <w:t>.</w:t>
      </w:r>
    </w:p>
    <w:p w14:paraId="744A0111"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ushtrimin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funksioneve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tij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Kryetari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garanton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mbetet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prioritet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qeverisjes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vendore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strukturat</w:t>
      </w:r>
      <w:proofErr w:type="spellEnd"/>
      <w:r w:rsidRPr="00C304AC">
        <w:rPr>
          <w:rFonts w:ascii="Times New Roman" w:eastAsia="Times New Roman" w:hAnsi="Times New Roman" w:cs="Times New Roman"/>
          <w:sz w:val="24"/>
          <w:szCs w:val="24"/>
        </w:rPr>
        <w:t xml:space="preserve"> administrative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disponojnë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burimet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organizative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nevojshme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realizimin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masave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Planit.</w:t>
      </w:r>
    </w:p>
    <w:p w14:paraId="7BFA0F17" w14:textId="77777777" w:rsidR="00830243" w:rsidRDefault="00830243" w:rsidP="00C304AC">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039091CF" w14:textId="77777777" w:rsidR="00830243" w:rsidRDefault="00830243" w:rsidP="00C304AC">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5617E182" w14:textId="4321D260" w:rsidR="00C304AC" w:rsidRPr="00C304AC" w:rsidRDefault="00830243" w:rsidP="00C304AC">
      <w:pPr>
        <w:spacing w:before="100" w:beforeAutospacing="1" w:after="100" w:afterAutospacing="1" w:line="240" w:lineRule="auto"/>
        <w:jc w:val="both"/>
        <w:outlineLvl w:val="2"/>
        <w:rPr>
          <w:rFonts w:ascii="Times New Roman" w:eastAsia="Times New Roman" w:hAnsi="Times New Roman" w:cs="Times New Roman"/>
          <w:b/>
          <w:bCs/>
          <w:sz w:val="27"/>
          <w:szCs w:val="27"/>
        </w:rPr>
      </w:pPr>
      <w:proofErr w:type="spellStart"/>
      <w:r>
        <w:rPr>
          <w:rFonts w:ascii="Times New Roman" w:eastAsia="Times New Roman" w:hAnsi="Times New Roman" w:cs="Times New Roman"/>
          <w:b/>
          <w:bCs/>
          <w:sz w:val="27"/>
          <w:szCs w:val="27"/>
        </w:rPr>
        <w:t>Koordinatori</w:t>
      </w:r>
      <w:proofErr w:type="spellEnd"/>
      <w:r>
        <w:rPr>
          <w:rFonts w:ascii="Times New Roman" w:eastAsia="Times New Roman" w:hAnsi="Times New Roman" w:cs="Times New Roman"/>
          <w:b/>
          <w:bCs/>
          <w:sz w:val="27"/>
          <w:szCs w:val="27"/>
        </w:rPr>
        <w:t xml:space="preserve"> </w:t>
      </w:r>
      <w:proofErr w:type="spellStart"/>
      <w:r>
        <w:rPr>
          <w:rFonts w:ascii="Times New Roman" w:eastAsia="Times New Roman" w:hAnsi="Times New Roman" w:cs="Times New Roman"/>
          <w:b/>
          <w:bCs/>
          <w:sz w:val="27"/>
          <w:szCs w:val="27"/>
        </w:rPr>
        <w:t>i</w:t>
      </w:r>
      <w:proofErr w:type="spellEnd"/>
      <w:r>
        <w:rPr>
          <w:rFonts w:ascii="Times New Roman" w:eastAsia="Times New Roman" w:hAnsi="Times New Roman" w:cs="Times New Roman"/>
          <w:b/>
          <w:bCs/>
          <w:sz w:val="27"/>
          <w:szCs w:val="27"/>
        </w:rPr>
        <w:t xml:space="preserve"> </w:t>
      </w:r>
      <w:proofErr w:type="spellStart"/>
      <w:r>
        <w:rPr>
          <w:rFonts w:ascii="Times New Roman" w:eastAsia="Times New Roman" w:hAnsi="Times New Roman" w:cs="Times New Roman"/>
          <w:b/>
          <w:bCs/>
          <w:sz w:val="27"/>
          <w:szCs w:val="27"/>
        </w:rPr>
        <w:t>integritetit</w:t>
      </w:r>
      <w:proofErr w:type="spellEnd"/>
    </w:p>
    <w:p w14:paraId="6D332DA3" w14:textId="0FF20430" w:rsidR="00C304AC" w:rsidRPr="00830243" w:rsidRDefault="00C304AC" w:rsidP="00C304AC">
      <w:pPr>
        <w:spacing w:before="100" w:beforeAutospacing="1" w:after="100" w:afterAutospacing="1" w:line="240" w:lineRule="auto"/>
        <w:jc w:val="both"/>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Koordinatori i integritetit koordinon procesin administrativ të zbatimit të Planit dhe ndjek realizimin e masave nga të gjitha strukturat organizative.</w:t>
      </w:r>
    </w:p>
    <w:p w14:paraId="5F6AB841"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r w:rsidRPr="00C304AC">
        <w:rPr>
          <w:rFonts w:ascii="Times New Roman" w:eastAsia="Times New Roman" w:hAnsi="Times New Roman" w:cs="Times New Roman"/>
          <w:sz w:val="24"/>
          <w:szCs w:val="24"/>
        </w:rPr>
        <w:t xml:space="preserve">Ai </w:t>
      </w:r>
      <w:proofErr w:type="spellStart"/>
      <w:r w:rsidRPr="00C304AC">
        <w:rPr>
          <w:rFonts w:ascii="Times New Roman" w:eastAsia="Times New Roman" w:hAnsi="Times New Roman" w:cs="Times New Roman"/>
          <w:sz w:val="24"/>
          <w:szCs w:val="24"/>
        </w:rPr>
        <w:t>siguron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koordinimin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ndërmjet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drejtorive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përmbushjen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afateve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raporton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periodikisht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ecurinë</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zbatimit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Planit </w:t>
      </w:r>
      <w:proofErr w:type="spellStart"/>
      <w:r w:rsidRPr="00C304AC">
        <w:rPr>
          <w:rFonts w:ascii="Times New Roman" w:eastAsia="Times New Roman" w:hAnsi="Times New Roman" w:cs="Times New Roman"/>
          <w:sz w:val="24"/>
          <w:szCs w:val="24"/>
        </w:rPr>
        <w:t>tek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Kryetari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Bashkisë</w:t>
      </w:r>
      <w:proofErr w:type="spellEnd"/>
      <w:r w:rsidRPr="00C304AC">
        <w:rPr>
          <w:rFonts w:ascii="Times New Roman" w:eastAsia="Times New Roman" w:hAnsi="Times New Roman" w:cs="Times New Roman"/>
          <w:sz w:val="24"/>
          <w:szCs w:val="24"/>
        </w:rPr>
        <w:t>.</w:t>
      </w:r>
    </w:p>
    <w:p w14:paraId="1C2B8123" w14:textId="77777777" w:rsidR="00C304AC" w:rsidRPr="00C304AC" w:rsidRDefault="00C304AC" w:rsidP="00C304AC">
      <w:pPr>
        <w:spacing w:before="100" w:beforeAutospacing="1" w:after="100" w:afterAutospacing="1" w:line="240" w:lineRule="auto"/>
        <w:jc w:val="both"/>
        <w:outlineLvl w:val="2"/>
        <w:rPr>
          <w:rFonts w:ascii="Times New Roman" w:eastAsia="Times New Roman" w:hAnsi="Times New Roman" w:cs="Times New Roman"/>
          <w:b/>
          <w:bCs/>
          <w:sz w:val="27"/>
          <w:szCs w:val="27"/>
        </w:rPr>
      </w:pPr>
      <w:proofErr w:type="spellStart"/>
      <w:r w:rsidRPr="00C304AC">
        <w:rPr>
          <w:rFonts w:ascii="Times New Roman" w:eastAsia="Times New Roman" w:hAnsi="Times New Roman" w:cs="Times New Roman"/>
          <w:b/>
          <w:bCs/>
          <w:sz w:val="27"/>
          <w:szCs w:val="27"/>
        </w:rPr>
        <w:lastRenderedPageBreak/>
        <w:t>Drejtorët</w:t>
      </w:r>
      <w:proofErr w:type="spellEnd"/>
      <w:r w:rsidRPr="00C304AC">
        <w:rPr>
          <w:rFonts w:ascii="Times New Roman" w:eastAsia="Times New Roman" w:hAnsi="Times New Roman" w:cs="Times New Roman"/>
          <w:b/>
          <w:bCs/>
          <w:sz w:val="27"/>
          <w:szCs w:val="27"/>
        </w:rPr>
        <w:t xml:space="preserve"> e </w:t>
      </w:r>
      <w:proofErr w:type="spellStart"/>
      <w:r w:rsidRPr="00C304AC">
        <w:rPr>
          <w:rFonts w:ascii="Times New Roman" w:eastAsia="Times New Roman" w:hAnsi="Times New Roman" w:cs="Times New Roman"/>
          <w:b/>
          <w:bCs/>
          <w:sz w:val="27"/>
          <w:szCs w:val="27"/>
        </w:rPr>
        <w:t>Drejtorive</w:t>
      </w:r>
      <w:proofErr w:type="spellEnd"/>
    </w:p>
    <w:p w14:paraId="4C05E84B"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Drejtuesit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drejtorive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janë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masave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lidhen</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fushën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tyre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funksionale</w:t>
      </w:r>
      <w:proofErr w:type="spellEnd"/>
      <w:r w:rsidRPr="00C304AC">
        <w:rPr>
          <w:rFonts w:ascii="Times New Roman" w:eastAsia="Times New Roman" w:hAnsi="Times New Roman" w:cs="Times New Roman"/>
          <w:sz w:val="24"/>
          <w:szCs w:val="24"/>
        </w:rPr>
        <w:t>.</w:t>
      </w:r>
    </w:p>
    <w:p w14:paraId="19AD5127"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r w:rsidRPr="00C304AC">
        <w:rPr>
          <w:rFonts w:ascii="Times New Roman" w:eastAsia="Times New Roman" w:hAnsi="Times New Roman" w:cs="Times New Roman"/>
          <w:sz w:val="24"/>
          <w:szCs w:val="24"/>
        </w:rPr>
        <w:t xml:space="preserve">Ata </w:t>
      </w:r>
      <w:proofErr w:type="spellStart"/>
      <w:r w:rsidRPr="00C304AC">
        <w:rPr>
          <w:rFonts w:ascii="Times New Roman" w:eastAsia="Times New Roman" w:hAnsi="Times New Roman" w:cs="Times New Roman"/>
          <w:sz w:val="24"/>
          <w:szCs w:val="24"/>
        </w:rPr>
        <w:t>duhet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w:t>
      </w:r>
    </w:p>
    <w:p w14:paraId="290EF8B8" w14:textId="77777777" w:rsidR="00C304AC" w:rsidRPr="00C304AC" w:rsidRDefault="00C304AC" w:rsidP="00C304AC">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organizojnë punën për realizimin e aktiviteteve; </w:t>
      </w:r>
    </w:p>
    <w:p w14:paraId="3E68837C" w14:textId="77777777" w:rsidR="00C304AC" w:rsidRPr="00C304AC" w:rsidRDefault="00C304AC" w:rsidP="00C304AC">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monitorojnë risqet e identifikuara në sektorët që drejtojnë; </w:t>
      </w:r>
    </w:p>
    <w:p w14:paraId="4A890151" w14:textId="77777777" w:rsidR="00C304AC" w:rsidRPr="00C304AC" w:rsidRDefault="00C304AC" w:rsidP="00C304AC">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raportojnë periodikisht mbi nivelin e zbatimit të masave; </w:t>
      </w:r>
    </w:p>
    <w:p w14:paraId="05044F08" w14:textId="77777777" w:rsidR="00C304AC" w:rsidRPr="00C304AC" w:rsidRDefault="00C304AC" w:rsidP="00C304AC">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propozojnë masa korrigjuese kur evidentohen problematika. </w:t>
      </w:r>
    </w:p>
    <w:p w14:paraId="115887C7" w14:textId="77777777" w:rsidR="00C304AC" w:rsidRPr="00C304AC" w:rsidRDefault="00C304AC" w:rsidP="00C304AC">
      <w:pPr>
        <w:spacing w:before="100" w:beforeAutospacing="1" w:after="100" w:afterAutospacing="1" w:line="240" w:lineRule="auto"/>
        <w:jc w:val="both"/>
        <w:outlineLvl w:val="2"/>
        <w:rPr>
          <w:rFonts w:ascii="Times New Roman" w:eastAsia="Times New Roman" w:hAnsi="Times New Roman" w:cs="Times New Roman"/>
          <w:b/>
          <w:bCs/>
          <w:sz w:val="27"/>
          <w:szCs w:val="27"/>
          <w:lang w:val="it-IT"/>
        </w:rPr>
      </w:pPr>
      <w:r w:rsidRPr="00C304AC">
        <w:rPr>
          <w:rFonts w:ascii="Times New Roman" w:eastAsia="Times New Roman" w:hAnsi="Times New Roman" w:cs="Times New Roman"/>
          <w:b/>
          <w:bCs/>
          <w:sz w:val="27"/>
          <w:szCs w:val="27"/>
          <w:lang w:val="it-IT"/>
        </w:rPr>
        <w:t>Drejtoria e Burimeve Njerëzore</w:t>
      </w:r>
    </w:p>
    <w:p w14:paraId="0C5D94AB"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Drejtoria e Burimeve Njerëzore luan një rol kyç në zbatimin e Planit, përmes:</w:t>
      </w:r>
    </w:p>
    <w:p w14:paraId="7D1D2083" w14:textId="77777777" w:rsidR="00C304AC" w:rsidRPr="00C304AC" w:rsidRDefault="00C304AC" w:rsidP="00C304AC">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koordinimit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aktiviteteve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trajnuese</w:t>
      </w:r>
      <w:proofErr w:type="spellEnd"/>
      <w:r w:rsidRPr="00C304AC">
        <w:rPr>
          <w:rFonts w:ascii="Times New Roman" w:eastAsia="Times New Roman" w:hAnsi="Times New Roman" w:cs="Times New Roman"/>
          <w:sz w:val="24"/>
          <w:szCs w:val="24"/>
        </w:rPr>
        <w:t xml:space="preserve">; </w:t>
      </w:r>
    </w:p>
    <w:p w14:paraId="61752ADD" w14:textId="77777777" w:rsidR="00C304AC" w:rsidRPr="00C304AC" w:rsidRDefault="00C304AC" w:rsidP="00C304AC">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monitorimit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Kodit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Etikës</w:t>
      </w:r>
      <w:proofErr w:type="spellEnd"/>
      <w:r w:rsidRPr="00C304AC">
        <w:rPr>
          <w:rFonts w:ascii="Times New Roman" w:eastAsia="Times New Roman" w:hAnsi="Times New Roman" w:cs="Times New Roman"/>
          <w:sz w:val="24"/>
          <w:szCs w:val="24"/>
        </w:rPr>
        <w:t xml:space="preserve">; </w:t>
      </w:r>
    </w:p>
    <w:p w14:paraId="66FA4211" w14:textId="77777777" w:rsidR="00C304AC" w:rsidRPr="00C304AC" w:rsidRDefault="00C304AC" w:rsidP="00C304AC">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administrimit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deklarimeve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konfliktin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interesit</w:t>
      </w:r>
      <w:proofErr w:type="spellEnd"/>
      <w:r w:rsidRPr="00C304AC">
        <w:rPr>
          <w:rFonts w:ascii="Times New Roman" w:eastAsia="Times New Roman" w:hAnsi="Times New Roman" w:cs="Times New Roman"/>
          <w:sz w:val="24"/>
          <w:szCs w:val="24"/>
        </w:rPr>
        <w:t xml:space="preserve">; </w:t>
      </w:r>
    </w:p>
    <w:p w14:paraId="29C56197" w14:textId="77777777" w:rsidR="00C304AC" w:rsidRPr="00C304AC" w:rsidRDefault="00C304AC" w:rsidP="00C304AC">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promovimit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kulturës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integritetit</w:t>
      </w:r>
      <w:proofErr w:type="spellEnd"/>
      <w:r w:rsidRPr="00C304AC">
        <w:rPr>
          <w:rFonts w:ascii="Times New Roman" w:eastAsia="Times New Roman" w:hAnsi="Times New Roman" w:cs="Times New Roman"/>
          <w:sz w:val="24"/>
          <w:szCs w:val="24"/>
        </w:rPr>
        <w:t xml:space="preserve">; </w:t>
      </w:r>
    </w:p>
    <w:p w14:paraId="143DA86A" w14:textId="77777777" w:rsidR="00C304AC" w:rsidRPr="00C304AC" w:rsidRDefault="00C304AC" w:rsidP="00C304AC">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monitorimit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politikave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zhvillimit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profesional</w:t>
      </w:r>
      <w:proofErr w:type="spellEnd"/>
      <w:r w:rsidRPr="00C304AC">
        <w:rPr>
          <w:rFonts w:ascii="Times New Roman" w:eastAsia="Times New Roman" w:hAnsi="Times New Roman" w:cs="Times New Roman"/>
          <w:sz w:val="24"/>
          <w:szCs w:val="24"/>
        </w:rPr>
        <w:t xml:space="preserve">. </w:t>
      </w:r>
    </w:p>
    <w:p w14:paraId="1C7293B9" w14:textId="77777777" w:rsidR="00C304AC" w:rsidRPr="00C304AC" w:rsidRDefault="00C304AC" w:rsidP="00C304AC">
      <w:pPr>
        <w:spacing w:before="100" w:beforeAutospacing="1" w:after="100" w:afterAutospacing="1" w:line="240" w:lineRule="auto"/>
        <w:jc w:val="both"/>
        <w:outlineLvl w:val="2"/>
        <w:rPr>
          <w:rFonts w:ascii="Times New Roman" w:eastAsia="Times New Roman" w:hAnsi="Times New Roman" w:cs="Times New Roman"/>
          <w:b/>
          <w:bCs/>
          <w:sz w:val="27"/>
          <w:szCs w:val="27"/>
        </w:rPr>
      </w:pPr>
      <w:proofErr w:type="spellStart"/>
      <w:r w:rsidRPr="00C304AC">
        <w:rPr>
          <w:rFonts w:ascii="Times New Roman" w:eastAsia="Times New Roman" w:hAnsi="Times New Roman" w:cs="Times New Roman"/>
          <w:b/>
          <w:bCs/>
          <w:sz w:val="27"/>
          <w:szCs w:val="27"/>
        </w:rPr>
        <w:t>Koordinatorët</w:t>
      </w:r>
      <w:proofErr w:type="spellEnd"/>
      <w:r w:rsidRPr="00C304AC">
        <w:rPr>
          <w:rFonts w:ascii="Times New Roman" w:eastAsia="Times New Roman" w:hAnsi="Times New Roman" w:cs="Times New Roman"/>
          <w:b/>
          <w:bCs/>
          <w:sz w:val="27"/>
          <w:szCs w:val="27"/>
        </w:rPr>
        <w:t xml:space="preserve"> </w:t>
      </w:r>
      <w:proofErr w:type="spellStart"/>
      <w:r w:rsidRPr="00C304AC">
        <w:rPr>
          <w:rFonts w:ascii="Times New Roman" w:eastAsia="Times New Roman" w:hAnsi="Times New Roman" w:cs="Times New Roman"/>
          <w:b/>
          <w:bCs/>
          <w:sz w:val="27"/>
          <w:szCs w:val="27"/>
        </w:rPr>
        <w:t>dhe</w:t>
      </w:r>
      <w:proofErr w:type="spellEnd"/>
      <w:r w:rsidRPr="00C304AC">
        <w:rPr>
          <w:rFonts w:ascii="Times New Roman" w:eastAsia="Times New Roman" w:hAnsi="Times New Roman" w:cs="Times New Roman"/>
          <w:b/>
          <w:bCs/>
          <w:sz w:val="27"/>
          <w:szCs w:val="27"/>
        </w:rPr>
        <w:t xml:space="preserve"> </w:t>
      </w:r>
      <w:proofErr w:type="spellStart"/>
      <w:r w:rsidRPr="00C304AC">
        <w:rPr>
          <w:rFonts w:ascii="Times New Roman" w:eastAsia="Times New Roman" w:hAnsi="Times New Roman" w:cs="Times New Roman"/>
          <w:b/>
          <w:bCs/>
          <w:sz w:val="27"/>
          <w:szCs w:val="27"/>
        </w:rPr>
        <w:t>personat</w:t>
      </w:r>
      <w:proofErr w:type="spellEnd"/>
      <w:r w:rsidRPr="00C304AC">
        <w:rPr>
          <w:rFonts w:ascii="Times New Roman" w:eastAsia="Times New Roman" w:hAnsi="Times New Roman" w:cs="Times New Roman"/>
          <w:b/>
          <w:bCs/>
          <w:sz w:val="27"/>
          <w:szCs w:val="27"/>
        </w:rPr>
        <w:t xml:space="preserve"> </w:t>
      </w:r>
      <w:proofErr w:type="spellStart"/>
      <w:r w:rsidRPr="00C304AC">
        <w:rPr>
          <w:rFonts w:ascii="Times New Roman" w:eastAsia="Times New Roman" w:hAnsi="Times New Roman" w:cs="Times New Roman"/>
          <w:b/>
          <w:bCs/>
          <w:sz w:val="27"/>
          <w:szCs w:val="27"/>
        </w:rPr>
        <w:t>përgjegjës</w:t>
      </w:r>
      <w:proofErr w:type="spellEnd"/>
      <w:r w:rsidRPr="00C304AC">
        <w:rPr>
          <w:rFonts w:ascii="Times New Roman" w:eastAsia="Times New Roman" w:hAnsi="Times New Roman" w:cs="Times New Roman"/>
          <w:b/>
          <w:bCs/>
          <w:sz w:val="27"/>
          <w:szCs w:val="27"/>
        </w:rPr>
        <w:t xml:space="preserve"> </w:t>
      </w:r>
      <w:proofErr w:type="spellStart"/>
      <w:r w:rsidRPr="00C304AC">
        <w:rPr>
          <w:rFonts w:ascii="Times New Roman" w:eastAsia="Times New Roman" w:hAnsi="Times New Roman" w:cs="Times New Roman"/>
          <w:b/>
          <w:bCs/>
          <w:sz w:val="27"/>
          <w:szCs w:val="27"/>
        </w:rPr>
        <w:t>sipas</w:t>
      </w:r>
      <w:proofErr w:type="spellEnd"/>
      <w:r w:rsidRPr="00C304AC">
        <w:rPr>
          <w:rFonts w:ascii="Times New Roman" w:eastAsia="Times New Roman" w:hAnsi="Times New Roman" w:cs="Times New Roman"/>
          <w:b/>
          <w:bCs/>
          <w:sz w:val="27"/>
          <w:szCs w:val="27"/>
        </w:rPr>
        <w:t xml:space="preserve"> </w:t>
      </w:r>
      <w:proofErr w:type="spellStart"/>
      <w:r w:rsidRPr="00C304AC">
        <w:rPr>
          <w:rFonts w:ascii="Times New Roman" w:eastAsia="Times New Roman" w:hAnsi="Times New Roman" w:cs="Times New Roman"/>
          <w:b/>
          <w:bCs/>
          <w:sz w:val="27"/>
          <w:szCs w:val="27"/>
        </w:rPr>
        <w:t>legjislacionit</w:t>
      </w:r>
      <w:proofErr w:type="spellEnd"/>
    </w:p>
    <w:p w14:paraId="7299CFEF" w14:textId="77777777" w:rsid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Koordinatori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Drejtën e </w:t>
      </w:r>
      <w:proofErr w:type="spellStart"/>
      <w:r w:rsidRPr="00C304AC">
        <w:rPr>
          <w:rFonts w:ascii="Times New Roman" w:eastAsia="Times New Roman" w:hAnsi="Times New Roman" w:cs="Times New Roman"/>
          <w:sz w:val="24"/>
          <w:szCs w:val="24"/>
        </w:rPr>
        <w:t>Informimit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Koordinatori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Konsultimin</w:t>
      </w:r>
      <w:proofErr w:type="spellEnd"/>
      <w:r w:rsidRPr="00C304AC">
        <w:rPr>
          <w:rFonts w:ascii="Times New Roman" w:eastAsia="Times New Roman" w:hAnsi="Times New Roman" w:cs="Times New Roman"/>
          <w:sz w:val="24"/>
          <w:szCs w:val="24"/>
        </w:rPr>
        <w:t xml:space="preserve"> Publik, </w:t>
      </w:r>
      <w:proofErr w:type="spellStart"/>
      <w:r w:rsidRPr="00C304AC">
        <w:rPr>
          <w:rFonts w:ascii="Times New Roman" w:eastAsia="Times New Roman" w:hAnsi="Times New Roman" w:cs="Times New Roman"/>
          <w:sz w:val="24"/>
          <w:szCs w:val="24"/>
        </w:rPr>
        <w:t>Personi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Konfliktin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Interesit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Koordinatori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Sinjalizimin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funksionarët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tjerë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sipas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legjislacionit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kontribuojnë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realizimin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masave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lidhen</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fushat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përkatëse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raportojnë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ecurinë</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tyre</w:t>
      </w:r>
      <w:proofErr w:type="spellEnd"/>
      <w:r w:rsidRPr="00C304AC">
        <w:rPr>
          <w:rFonts w:ascii="Times New Roman" w:eastAsia="Times New Roman" w:hAnsi="Times New Roman" w:cs="Times New Roman"/>
          <w:sz w:val="24"/>
          <w:szCs w:val="24"/>
        </w:rPr>
        <w:t>.</w:t>
      </w:r>
    </w:p>
    <w:p w14:paraId="7056C6B5" w14:textId="77777777" w:rsid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
    <w:p w14:paraId="6C29DC43" w14:textId="77777777" w:rsid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
    <w:p w14:paraId="69C621AF"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
    <w:p w14:paraId="48E46BE1" w14:textId="28CF3FD6" w:rsidR="00C304AC" w:rsidRP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val="it-IT"/>
        </w:rPr>
      </w:pPr>
      <w:r>
        <w:rPr>
          <w:rFonts w:ascii="Times New Roman" w:eastAsia="Times New Roman" w:hAnsi="Times New Roman" w:cs="Times New Roman"/>
          <w:b/>
          <w:bCs/>
          <w:kern w:val="36"/>
          <w:sz w:val="24"/>
          <w:szCs w:val="24"/>
          <w:lang w:val="it-IT"/>
        </w:rPr>
        <w:t xml:space="preserve">7. </w:t>
      </w:r>
      <w:r w:rsidRPr="00C304AC">
        <w:rPr>
          <w:rFonts w:ascii="Times New Roman" w:eastAsia="Times New Roman" w:hAnsi="Times New Roman" w:cs="Times New Roman"/>
          <w:b/>
          <w:bCs/>
          <w:kern w:val="36"/>
          <w:sz w:val="24"/>
          <w:szCs w:val="24"/>
          <w:lang w:val="it-IT"/>
        </w:rPr>
        <w:t>MONITORIMI DHE RAPORTIMI</w:t>
      </w:r>
    </w:p>
    <w:p w14:paraId="7E0B791E" w14:textId="77777777" w:rsidR="00C304AC" w:rsidRPr="00C304AC" w:rsidRDefault="00C304AC" w:rsidP="00C304AC">
      <w:pPr>
        <w:spacing w:before="100" w:beforeAutospacing="1" w:after="100" w:afterAutospacing="1" w:line="240" w:lineRule="auto"/>
        <w:jc w:val="both"/>
        <w:outlineLvl w:val="1"/>
        <w:rPr>
          <w:rFonts w:ascii="Times New Roman" w:eastAsia="Times New Roman" w:hAnsi="Times New Roman" w:cs="Times New Roman"/>
          <w:b/>
          <w:bCs/>
          <w:sz w:val="24"/>
          <w:szCs w:val="24"/>
          <w:lang w:val="it-IT"/>
        </w:rPr>
      </w:pPr>
      <w:r w:rsidRPr="00C304AC">
        <w:rPr>
          <w:rFonts w:ascii="Times New Roman" w:eastAsia="Times New Roman" w:hAnsi="Times New Roman" w:cs="Times New Roman"/>
          <w:b/>
          <w:bCs/>
          <w:sz w:val="24"/>
          <w:szCs w:val="24"/>
          <w:lang w:val="it-IT"/>
        </w:rPr>
        <w:t>7.1 Sistemi i monitorimit</w:t>
      </w:r>
    </w:p>
    <w:p w14:paraId="193260B2"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Monitorimi i Planit Vendor të Integritetit do të realizohet në mënyrë të vazhdueshme gjatë gjithë periudhës 2026–2029.</w:t>
      </w:r>
    </w:p>
    <w:p w14:paraId="3CB45C9D"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Qëllimi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është</w:t>
      </w:r>
      <w:proofErr w:type="spellEnd"/>
      <w:r w:rsidRPr="00C304AC">
        <w:rPr>
          <w:rFonts w:ascii="Times New Roman" w:eastAsia="Times New Roman" w:hAnsi="Times New Roman" w:cs="Times New Roman"/>
          <w:sz w:val="24"/>
          <w:szCs w:val="24"/>
        </w:rPr>
        <w:t>:</w:t>
      </w:r>
    </w:p>
    <w:p w14:paraId="6E51C59B" w14:textId="77777777" w:rsidR="00C304AC" w:rsidRPr="00C304AC" w:rsidRDefault="00C304AC" w:rsidP="00C304AC">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të verifikojë realizimin e aktiviteteve; </w:t>
      </w:r>
    </w:p>
    <w:p w14:paraId="5216AB97" w14:textId="77777777" w:rsidR="00C304AC" w:rsidRPr="00C304AC" w:rsidRDefault="00C304AC" w:rsidP="00C304AC">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të evidentojë vonesat ose problematikat; </w:t>
      </w:r>
    </w:p>
    <w:p w14:paraId="4AC1A96E" w14:textId="77777777" w:rsidR="00C304AC" w:rsidRPr="00C304AC" w:rsidRDefault="00C304AC" w:rsidP="00C304AC">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lastRenderedPageBreak/>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identifikojë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risqe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reja</w:t>
      </w:r>
      <w:proofErr w:type="spellEnd"/>
      <w:r w:rsidRPr="00C304AC">
        <w:rPr>
          <w:rFonts w:ascii="Times New Roman" w:eastAsia="Times New Roman" w:hAnsi="Times New Roman" w:cs="Times New Roman"/>
          <w:sz w:val="24"/>
          <w:szCs w:val="24"/>
        </w:rPr>
        <w:t xml:space="preserve">; </w:t>
      </w:r>
    </w:p>
    <w:p w14:paraId="028DB82E" w14:textId="77777777" w:rsidR="00C304AC" w:rsidRPr="00C304AC" w:rsidRDefault="00C304AC" w:rsidP="00C304AC">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propozojë</w:t>
      </w:r>
      <w:proofErr w:type="spellEnd"/>
      <w:r w:rsidRPr="00C304AC">
        <w:rPr>
          <w:rFonts w:ascii="Times New Roman" w:eastAsia="Times New Roman" w:hAnsi="Times New Roman" w:cs="Times New Roman"/>
          <w:sz w:val="24"/>
          <w:szCs w:val="24"/>
        </w:rPr>
        <w:t xml:space="preserve"> masa </w:t>
      </w:r>
      <w:proofErr w:type="spellStart"/>
      <w:r w:rsidRPr="00C304AC">
        <w:rPr>
          <w:rFonts w:ascii="Times New Roman" w:eastAsia="Times New Roman" w:hAnsi="Times New Roman" w:cs="Times New Roman"/>
          <w:sz w:val="24"/>
          <w:szCs w:val="24"/>
        </w:rPr>
        <w:t>korrigjuese</w:t>
      </w:r>
      <w:proofErr w:type="spellEnd"/>
      <w:r w:rsidRPr="00C304AC">
        <w:rPr>
          <w:rFonts w:ascii="Times New Roman" w:eastAsia="Times New Roman" w:hAnsi="Times New Roman" w:cs="Times New Roman"/>
          <w:sz w:val="24"/>
          <w:szCs w:val="24"/>
        </w:rPr>
        <w:t xml:space="preserve">; </w:t>
      </w:r>
    </w:p>
    <w:p w14:paraId="11DF80AD" w14:textId="77777777" w:rsidR="00C304AC" w:rsidRPr="00C304AC" w:rsidRDefault="00C304AC" w:rsidP="00C304AC">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të vlerësojë ndikimin e masave në përmirësimin e integritetit institucional. </w:t>
      </w:r>
    </w:p>
    <w:p w14:paraId="465816A9"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Monitorimi nuk do të kufizohet vetëm në kontrollin e përmbushjes së aktiviteteve, por do të analizojë edhe efektivitetin real të tyre dhe ndikimin në funksionimin e administratës.</w:t>
      </w:r>
    </w:p>
    <w:p w14:paraId="3C6A2983" w14:textId="31D0AB37" w:rsidR="00C304AC" w:rsidRPr="003E2613" w:rsidRDefault="00C304AC" w:rsidP="00C304AC">
      <w:pPr>
        <w:spacing w:after="0" w:line="240" w:lineRule="auto"/>
        <w:jc w:val="both"/>
        <w:rPr>
          <w:rFonts w:ascii="Times New Roman" w:eastAsia="Times New Roman" w:hAnsi="Times New Roman" w:cs="Times New Roman"/>
          <w:sz w:val="24"/>
          <w:szCs w:val="24"/>
          <w:lang w:val="it-IT"/>
        </w:rPr>
      </w:pPr>
    </w:p>
    <w:p w14:paraId="4FC75171" w14:textId="77777777" w:rsidR="00C304AC" w:rsidRPr="00C304AC" w:rsidRDefault="00C304AC" w:rsidP="00C304AC">
      <w:pPr>
        <w:spacing w:before="100" w:beforeAutospacing="1" w:after="100" w:afterAutospacing="1" w:line="240" w:lineRule="auto"/>
        <w:jc w:val="both"/>
        <w:outlineLvl w:val="1"/>
        <w:rPr>
          <w:rFonts w:ascii="Times New Roman" w:eastAsia="Times New Roman" w:hAnsi="Times New Roman" w:cs="Times New Roman"/>
          <w:b/>
          <w:bCs/>
          <w:sz w:val="24"/>
          <w:szCs w:val="24"/>
          <w:lang w:val="it-IT"/>
        </w:rPr>
      </w:pPr>
      <w:r w:rsidRPr="00C304AC">
        <w:rPr>
          <w:rFonts w:ascii="Times New Roman" w:eastAsia="Times New Roman" w:hAnsi="Times New Roman" w:cs="Times New Roman"/>
          <w:b/>
          <w:bCs/>
          <w:sz w:val="24"/>
          <w:szCs w:val="24"/>
          <w:lang w:val="it-IT"/>
        </w:rPr>
        <w:t>7.2 Raportimi periodik</w:t>
      </w:r>
    </w:p>
    <w:p w14:paraId="2C8C4780"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Çdo drejtori do të hartojë raporte periodike mbi realizimin e masave që lidhen me përgjegjësinë e saj.</w:t>
      </w:r>
    </w:p>
    <w:p w14:paraId="1C9FBF1C"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Raportet</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përmbajnë</w:t>
      </w:r>
      <w:proofErr w:type="spellEnd"/>
      <w:r w:rsidRPr="00C304AC">
        <w:rPr>
          <w:rFonts w:ascii="Times New Roman" w:eastAsia="Times New Roman" w:hAnsi="Times New Roman" w:cs="Times New Roman"/>
          <w:sz w:val="24"/>
          <w:szCs w:val="24"/>
        </w:rPr>
        <w:t>:</w:t>
      </w:r>
    </w:p>
    <w:p w14:paraId="37736532" w14:textId="77777777" w:rsidR="00C304AC" w:rsidRPr="00C304AC" w:rsidRDefault="00C304AC" w:rsidP="00C304AC">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masat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realizuara</w:t>
      </w:r>
      <w:proofErr w:type="spellEnd"/>
      <w:r w:rsidRPr="00C304AC">
        <w:rPr>
          <w:rFonts w:ascii="Times New Roman" w:eastAsia="Times New Roman" w:hAnsi="Times New Roman" w:cs="Times New Roman"/>
          <w:sz w:val="24"/>
          <w:szCs w:val="24"/>
        </w:rPr>
        <w:t xml:space="preserve">; </w:t>
      </w:r>
    </w:p>
    <w:p w14:paraId="60FE08B4" w14:textId="77777777" w:rsidR="00C304AC" w:rsidRPr="00C304AC" w:rsidRDefault="00C304AC" w:rsidP="00C304AC">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masat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w:t>
      </w:r>
      <w:proofErr w:type="spellEnd"/>
      <w:r w:rsidRPr="00C304AC">
        <w:rPr>
          <w:rFonts w:ascii="Times New Roman" w:eastAsia="Times New Roman" w:hAnsi="Times New Roman" w:cs="Times New Roman"/>
          <w:sz w:val="24"/>
          <w:szCs w:val="24"/>
        </w:rPr>
        <w:t xml:space="preserve">; </w:t>
      </w:r>
    </w:p>
    <w:p w14:paraId="0CA0BD8E" w14:textId="77777777" w:rsidR="00C304AC" w:rsidRPr="00C304AC" w:rsidRDefault="00C304AC" w:rsidP="00C304AC">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masat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parealizuara</w:t>
      </w:r>
      <w:proofErr w:type="spellEnd"/>
      <w:r w:rsidRPr="00C304AC">
        <w:rPr>
          <w:rFonts w:ascii="Times New Roman" w:eastAsia="Times New Roman" w:hAnsi="Times New Roman" w:cs="Times New Roman"/>
          <w:sz w:val="24"/>
          <w:szCs w:val="24"/>
        </w:rPr>
        <w:t xml:space="preserve">; </w:t>
      </w:r>
    </w:p>
    <w:p w14:paraId="0D94B41A" w14:textId="77777777" w:rsidR="00C304AC" w:rsidRPr="00C304AC" w:rsidRDefault="00C304AC" w:rsidP="00C304AC">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arsyet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mosrealizimit</w:t>
      </w:r>
      <w:proofErr w:type="spellEnd"/>
      <w:r w:rsidRPr="00C304AC">
        <w:rPr>
          <w:rFonts w:ascii="Times New Roman" w:eastAsia="Times New Roman" w:hAnsi="Times New Roman" w:cs="Times New Roman"/>
          <w:sz w:val="24"/>
          <w:szCs w:val="24"/>
        </w:rPr>
        <w:t xml:space="preserve">; </w:t>
      </w:r>
    </w:p>
    <w:p w14:paraId="1CCDEFD0" w14:textId="77777777" w:rsidR="00C304AC" w:rsidRPr="00C304AC" w:rsidRDefault="00C304AC" w:rsidP="00C304AC">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risqet e reja të identifikuara; </w:t>
      </w:r>
    </w:p>
    <w:p w14:paraId="2375B20A" w14:textId="77777777" w:rsidR="00C304AC" w:rsidRPr="00C304AC" w:rsidRDefault="00C304AC" w:rsidP="00C304AC">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rekomandimet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përmirësim</w:t>
      </w:r>
      <w:proofErr w:type="spellEnd"/>
      <w:r w:rsidRPr="00C304AC">
        <w:rPr>
          <w:rFonts w:ascii="Times New Roman" w:eastAsia="Times New Roman" w:hAnsi="Times New Roman" w:cs="Times New Roman"/>
          <w:sz w:val="24"/>
          <w:szCs w:val="24"/>
        </w:rPr>
        <w:t xml:space="preserve">. </w:t>
      </w:r>
    </w:p>
    <w:p w14:paraId="753BFB4D"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Raportet</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paraqiten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Sekretarit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Përgjithshëm,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cili</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përgatisë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raportin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përmbledhës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Kryetarin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Bashkisë</w:t>
      </w:r>
      <w:proofErr w:type="spellEnd"/>
      <w:r w:rsidRPr="00C304AC">
        <w:rPr>
          <w:rFonts w:ascii="Times New Roman" w:eastAsia="Times New Roman" w:hAnsi="Times New Roman" w:cs="Times New Roman"/>
          <w:sz w:val="24"/>
          <w:szCs w:val="24"/>
        </w:rPr>
        <w:t>.</w:t>
      </w:r>
    </w:p>
    <w:p w14:paraId="1924B8BA" w14:textId="617295B9" w:rsidR="00C304AC" w:rsidRDefault="00C304AC" w:rsidP="00C304AC">
      <w:pPr>
        <w:spacing w:after="0" w:line="240" w:lineRule="auto"/>
        <w:jc w:val="both"/>
        <w:rPr>
          <w:rFonts w:ascii="Times New Roman" w:eastAsia="Times New Roman" w:hAnsi="Times New Roman" w:cs="Times New Roman"/>
          <w:sz w:val="24"/>
          <w:szCs w:val="24"/>
        </w:rPr>
      </w:pPr>
    </w:p>
    <w:p w14:paraId="36C5833B" w14:textId="77777777" w:rsidR="00D41F1C" w:rsidRPr="00C304AC" w:rsidRDefault="00D41F1C" w:rsidP="00C304AC">
      <w:pPr>
        <w:spacing w:after="0" w:line="240" w:lineRule="auto"/>
        <w:jc w:val="both"/>
        <w:rPr>
          <w:rFonts w:ascii="Times New Roman" w:eastAsia="Times New Roman" w:hAnsi="Times New Roman" w:cs="Times New Roman"/>
          <w:sz w:val="24"/>
          <w:szCs w:val="24"/>
        </w:rPr>
      </w:pPr>
    </w:p>
    <w:p w14:paraId="30CF85DF" w14:textId="77777777" w:rsidR="00C304AC" w:rsidRPr="00C304AC" w:rsidRDefault="00C304AC" w:rsidP="00C304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04AC">
        <w:rPr>
          <w:rFonts w:ascii="Times New Roman" w:eastAsia="Times New Roman" w:hAnsi="Times New Roman" w:cs="Times New Roman"/>
          <w:b/>
          <w:bCs/>
          <w:sz w:val="24"/>
          <w:szCs w:val="24"/>
        </w:rPr>
        <w:t xml:space="preserve">7.3 </w:t>
      </w:r>
      <w:proofErr w:type="spellStart"/>
      <w:r w:rsidRPr="00C304AC">
        <w:rPr>
          <w:rFonts w:ascii="Times New Roman" w:eastAsia="Times New Roman" w:hAnsi="Times New Roman" w:cs="Times New Roman"/>
          <w:b/>
          <w:bCs/>
          <w:sz w:val="24"/>
          <w:szCs w:val="24"/>
        </w:rPr>
        <w:t>Treguesit</w:t>
      </w:r>
      <w:proofErr w:type="spellEnd"/>
      <w:r w:rsidRPr="00C304AC">
        <w:rPr>
          <w:rFonts w:ascii="Times New Roman" w:eastAsia="Times New Roman" w:hAnsi="Times New Roman" w:cs="Times New Roman"/>
          <w:b/>
          <w:bCs/>
          <w:sz w:val="24"/>
          <w:szCs w:val="24"/>
        </w:rPr>
        <w:t xml:space="preserve"> e </w:t>
      </w:r>
      <w:proofErr w:type="spellStart"/>
      <w:r w:rsidRPr="00C304AC">
        <w:rPr>
          <w:rFonts w:ascii="Times New Roman" w:eastAsia="Times New Roman" w:hAnsi="Times New Roman" w:cs="Times New Roman"/>
          <w:b/>
          <w:bCs/>
          <w:sz w:val="24"/>
          <w:szCs w:val="24"/>
        </w:rPr>
        <w:t>monitorimit</w:t>
      </w:r>
      <w:proofErr w:type="spellEnd"/>
    </w:p>
    <w:p w14:paraId="244F8EBC"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matur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nivelin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zbatimit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Planit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përdoren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tregues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sasiorë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cilësorë</w:t>
      </w:r>
      <w:proofErr w:type="spellEnd"/>
      <w:r w:rsidRPr="00C304AC">
        <w:rPr>
          <w:rFonts w:ascii="Times New Roman" w:eastAsia="Times New Roman" w:hAnsi="Times New Roman" w:cs="Times New Roman"/>
          <w:sz w:val="24"/>
          <w:szCs w:val="24"/>
        </w:rPr>
        <w:t>.</w:t>
      </w:r>
    </w:p>
    <w:p w14:paraId="1B238A28"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Ndër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treguesit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kryesorë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përfshihen</w:t>
      </w:r>
      <w:proofErr w:type="spellEnd"/>
      <w:r w:rsidRPr="00C304AC">
        <w:rPr>
          <w:rFonts w:ascii="Times New Roman" w:eastAsia="Times New Roman" w:hAnsi="Times New Roman" w:cs="Times New Roman"/>
          <w:sz w:val="24"/>
          <w:szCs w:val="24"/>
        </w:rPr>
        <w:t>:</w:t>
      </w:r>
    </w:p>
    <w:p w14:paraId="3D77DB6D"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përqindja e masave të realizuara; </w:t>
      </w:r>
    </w:p>
    <w:p w14:paraId="3A29B599"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numri i procedurave të përditësuara; </w:t>
      </w:r>
    </w:p>
    <w:p w14:paraId="6D286F9E"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numri i trajnimeve të zhvilluara; </w:t>
      </w:r>
    </w:p>
    <w:p w14:paraId="434EF3B7"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numri i punonjësve të trajnuar; </w:t>
      </w:r>
    </w:p>
    <w:p w14:paraId="46E87BF0"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niveli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Kodit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Etikës</w:t>
      </w:r>
      <w:proofErr w:type="spellEnd"/>
      <w:r w:rsidRPr="00C304AC">
        <w:rPr>
          <w:rFonts w:ascii="Times New Roman" w:eastAsia="Times New Roman" w:hAnsi="Times New Roman" w:cs="Times New Roman"/>
          <w:sz w:val="24"/>
          <w:szCs w:val="24"/>
        </w:rPr>
        <w:t xml:space="preserve">; </w:t>
      </w:r>
    </w:p>
    <w:p w14:paraId="5FE77276"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numri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rasteve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konfliktit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interesit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administruara</w:t>
      </w:r>
      <w:proofErr w:type="spellEnd"/>
      <w:r w:rsidRPr="00C304AC">
        <w:rPr>
          <w:rFonts w:ascii="Times New Roman" w:eastAsia="Times New Roman" w:hAnsi="Times New Roman" w:cs="Times New Roman"/>
          <w:sz w:val="24"/>
          <w:szCs w:val="24"/>
        </w:rPr>
        <w:t xml:space="preserve">; </w:t>
      </w:r>
    </w:p>
    <w:p w14:paraId="4D1F159F"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niveli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informacionit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sipas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Programit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Transparencës</w:t>
      </w:r>
      <w:proofErr w:type="spellEnd"/>
      <w:r w:rsidRPr="00C304AC">
        <w:rPr>
          <w:rFonts w:ascii="Times New Roman" w:eastAsia="Times New Roman" w:hAnsi="Times New Roman" w:cs="Times New Roman"/>
          <w:sz w:val="24"/>
          <w:szCs w:val="24"/>
        </w:rPr>
        <w:t xml:space="preserve">; </w:t>
      </w:r>
    </w:p>
    <w:p w14:paraId="3C8D5F29"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numri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konsultimeve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zhvilluara</w:t>
      </w:r>
      <w:proofErr w:type="spellEnd"/>
      <w:r w:rsidRPr="00C304AC">
        <w:rPr>
          <w:rFonts w:ascii="Times New Roman" w:eastAsia="Times New Roman" w:hAnsi="Times New Roman" w:cs="Times New Roman"/>
          <w:sz w:val="24"/>
          <w:szCs w:val="24"/>
        </w:rPr>
        <w:t xml:space="preserve">; </w:t>
      </w:r>
    </w:p>
    <w:p w14:paraId="16887F0A"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niveli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rekomandimeve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brendshëm</w:t>
      </w:r>
      <w:proofErr w:type="spellEnd"/>
      <w:r w:rsidRPr="00C304AC">
        <w:rPr>
          <w:rFonts w:ascii="Times New Roman" w:eastAsia="Times New Roman" w:hAnsi="Times New Roman" w:cs="Times New Roman"/>
          <w:sz w:val="24"/>
          <w:szCs w:val="24"/>
        </w:rPr>
        <w:t xml:space="preserve">; </w:t>
      </w:r>
    </w:p>
    <w:p w14:paraId="0D7E5FA1"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niveli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përditësimit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regjistrit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riskut</w:t>
      </w:r>
      <w:proofErr w:type="spellEnd"/>
      <w:r w:rsidRPr="00C304AC">
        <w:rPr>
          <w:rFonts w:ascii="Times New Roman" w:eastAsia="Times New Roman" w:hAnsi="Times New Roman" w:cs="Times New Roman"/>
          <w:sz w:val="24"/>
          <w:szCs w:val="24"/>
        </w:rPr>
        <w:t xml:space="preserve">; </w:t>
      </w:r>
    </w:p>
    <w:p w14:paraId="4427516B" w14:textId="77777777" w:rsidR="00C304AC" w:rsidRPr="00C304AC" w:rsidRDefault="00C304AC" w:rsidP="00C304AC">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shkalla e realizimit të objektivave strategjikë. </w:t>
      </w:r>
    </w:p>
    <w:p w14:paraId="336B5CF9"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lastRenderedPageBreak/>
        <w:t>Këta tregues do të analizohen periodikisht për të vlerësuar progresin dhe për të identifikuar nevojën për masa shtesë.</w:t>
      </w:r>
    </w:p>
    <w:p w14:paraId="38DA93E6" w14:textId="75032F4C" w:rsidR="00C304AC" w:rsidRPr="003E2613" w:rsidRDefault="00C304AC" w:rsidP="00C304AC">
      <w:pPr>
        <w:spacing w:after="0" w:line="240" w:lineRule="auto"/>
        <w:jc w:val="both"/>
        <w:rPr>
          <w:rFonts w:ascii="Times New Roman" w:eastAsia="Times New Roman" w:hAnsi="Times New Roman" w:cs="Times New Roman"/>
          <w:sz w:val="24"/>
          <w:szCs w:val="24"/>
          <w:lang w:val="it-IT"/>
        </w:rPr>
      </w:pPr>
    </w:p>
    <w:p w14:paraId="30516E0C" w14:textId="63FB404E" w:rsidR="00C304AC" w:rsidRP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val="it-IT"/>
        </w:rPr>
      </w:pPr>
      <w:r>
        <w:rPr>
          <w:rFonts w:ascii="Times New Roman" w:eastAsia="Times New Roman" w:hAnsi="Times New Roman" w:cs="Times New Roman"/>
          <w:b/>
          <w:bCs/>
          <w:kern w:val="36"/>
          <w:sz w:val="24"/>
          <w:szCs w:val="24"/>
          <w:lang w:val="it-IT"/>
        </w:rPr>
        <w:t xml:space="preserve">8. </w:t>
      </w:r>
      <w:r w:rsidRPr="00C304AC">
        <w:rPr>
          <w:rFonts w:ascii="Times New Roman" w:eastAsia="Times New Roman" w:hAnsi="Times New Roman" w:cs="Times New Roman"/>
          <w:b/>
          <w:bCs/>
          <w:kern w:val="36"/>
          <w:sz w:val="24"/>
          <w:szCs w:val="24"/>
          <w:lang w:val="it-IT"/>
        </w:rPr>
        <w:t>RISHIKIMI DHE PËRDITËSIMI I PLANIT</w:t>
      </w:r>
    </w:p>
    <w:p w14:paraId="3EF78499"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Plani Vendor i Integritetit është një dokument dinamik, i cili do t'i nënshtrohet rishikimit periodik gjatë periudhës së zbatimit të tij.</w:t>
      </w:r>
    </w:p>
    <w:p w14:paraId="38A6AAF0"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Rishikimi</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kryhet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rastet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kur</w:t>
      </w:r>
      <w:proofErr w:type="spellEnd"/>
      <w:r w:rsidRPr="00C304AC">
        <w:rPr>
          <w:rFonts w:ascii="Times New Roman" w:eastAsia="Times New Roman" w:hAnsi="Times New Roman" w:cs="Times New Roman"/>
          <w:sz w:val="24"/>
          <w:szCs w:val="24"/>
        </w:rPr>
        <w:t>:</w:t>
      </w:r>
    </w:p>
    <w:p w14:paraId="6CF88C5B" w14:textId="77777777" w:rsidR="00C304AC" w:rsidRPr="00C304AC" w:rsidRDefault="00C304AC" w:rsidP="00C304AC">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ndryshon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kuadri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ligjor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ose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nënligjor</w:t>
      </w:r>
      <w:proofErr w:type="spellEnd"/>
      <w:r w:rsidRPr="00C304AC">
        <w:rPr>
          <w:rFonts w:ascii="Times New Roman" w:eastAsia="Times New Roman" w:hAnsi="Times New Roman" w:cs="Times New Roman"/>
          <w:sz w:val="24"/>
          <w:szCs w:val="24"/>
        </w:rPr>
        <w:t xml:space="preserve">; </w:t>
      </w:r>
    </w:p>
    <w:p w14:paraId="162D70BA" w14:textId="77777777" w:rsidR="00C304AC" w:rsidRPr="00C304AC" w:rsidRDefault="00C304AC" w:rsidP="00C304AC">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val="it-IT"/>
        </w:rPr>
      </w:pPr>
      <w:r w:rsidRPr="00C304AC">
        <w:rPr>
          <w:rFonts w:ascii="Times New Roman" w:eastAsia="Times New Roman" w:hAnsi="Times New Roman" w:cs="Times New Roman"/>
          <w:sz w:val="24"/>
          <w:szCs w:val="24"/>
          <w:lang w:val="it-IT"/>
        </w:rPr>
        <w:t xml:space="preserve">ndryshon struktura organizative e Bashkisë; </w:t>
      </w:r>
    </w:p>
    <w:p w14:paraId="684A582C" w14:textId="77777777" w:rsidR="00C304AC" w:rsidRPr="00C304AC" w:rsidRDefault="00C304AC" w:rsidP="00C304AC">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identifikohen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risqe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reja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institucionale</w:t>
      </w:r>
      <w:proofErr w:type="spellEnd"/>
      <w:r w:rsidRPr="00C304AC">
        <w:rPr>
          <w:rFonts w:ascii="Times New Roman" w:eastAsia="Times New Roman" w:hAnsi="Times New Roman" w:cs="Times New Roman"/>
          <w:sz w:val="24"/>
          <w:szCs w:val="24"/>
        </w:rPr>
        <w:t xml:space="preserve">; </w:t>
      </w:r>
    </w:p>
    <w:p w14:paraId="07259091" w14:textId="77777777" w:rsidR="00C304AC" w:rsidRPr="00C304AC" w:rsidRDefault="00C304AC" w:rsidP="00C304AC">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evidentohen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mangësi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masat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ekzistuese</w:t>
      </w:r>
      <w:proofErr w:type="spellEnd"/>
      <w:r w:rsidRPr="00C304AC">
        <w:rPr>
          <w:rFonts w:ascii="Times New Roman" w:eastAsia="Times New Roman" w:hAnsi="Times New Roman" w:cs="Times New Roman"/>
          <w:sz w:val="24"/>
          <w:szCs w:val="24"/>
        </w:rPr>
        <w:t xml:space="preserve">; </w:t>
      </w:r>
    </w:p>
    <w:p w14:paraId="4727B276" w14:textId="77777777" w:rsidR="00C304AC" w:rsidRPr="00C304AC" w:rsidRDefault="00C304AC" w:rsidP="00C304AC">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dalin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rekomandime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mbikëqyrëse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ose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audituese</w:t>
      </w:r>
      <w:proofErr w:type="spellEnd"/>
      <w:r w:rsidRPr="00C304AC">
        <w:rPr>
          <w:rFonts w:ascii="Times New Roman" w:eastAsia="Times New Roman" w:hAnsi="Times New Roman" w:cs="Times New Roman"/>
          <w:sz w:val="24"/>
          <w:szCs w:val="24"/>
        </w:rPr>
        <w:t xml:space="preserve">; </w:t>
      </w:r>
    </w:p>
    <w:p w14:paraId="58F64403" w14:textId="77777777" w:rsidR="00C304AC" w:rsidRPr="00C304AC" w:rsidRDefault="00C304AC" w:rsidP="00C304AC">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ndryshojnë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prioritetet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strategjike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Bashkisë</w:t>
      </w:r>
      <w:proofErr w:type="spellEnd"/>
      <w:r w:rsidRPr="00C304AC">
        <w:rPr>
          <w:rFonts w:ascii="Times New Roman" w:eastAsia="Times New Roman" w:hAnsi="Times New Roman" w:cs="Times New Roman"/>
          <w:sz w:val="24"/>
          <w:szCs w:val="24"/>
        </w:rPr>
        <w:t xml:space="preserve"> Pukë. </w:t>
      </w:r>
    </w:p>
    <w:p w14:paraId="7A9C1D8C"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Çdo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ndryshim</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bazohet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analiza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forcimin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mëtejshëm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sistemit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w:t>
      </w:r>
      <w:proofErr w:type="spellEnd"/>
      <w:r w:rsidRPr="00C304AC">
        <w:rPr>
          <w:rFonts w:ascii="Times New Roman" w:eastAsia="Times New Roman" w:hAnsi="Times New Roman" w:cs="Times New Roman"/>
          <w:sz w:val="24"/>
          <w:szCs w:val="24"/>
        </w:rPr>
        <w:t>.</w:t>
      </w:r>
    </w:p>
    <w:p w14:paraId="52268ABB" w14:textId="38DED75D" w:rsidR="00C304AC" w:rsidRPr="00C304AC" w:rsidRDefault="00C304AC" w:rsidP="00C304AC">
      <w:pPr>
        <w:spacing w:after="0" w:line="240" w:lineRule="auto"/>
        <w:jc w:val="both"/>
        <w:rPr>
          <w:rFonts w:ascii="Times New Roman" w:eastAsia="Times New Roman" w:hAnsi="Times New Roman" w:cs="Times New Roman"/>
          <w:sz w:val="24"/>
          <w:szCs w:val="24"/>
        </w:rPr>
      </w:pPr>
    </w:p>
    <w:p w14:paraId="73FCDDB4" w14:textId="69791A8A" w:rsidR="00C304AC" w:rsidRPr="00C304AC" w:rsidRDefault="00C304AC" w:rsidP="00C304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9. </w:t>
      </w:r>
      <w:r w:rsidRPr="00C304AC">
        <w:rPr>
          <w:rFonts w:ascii="Times New Roman" w:eastAsia="Times New Roman" w:hAnsi="Times New Roman" w:cs="Times New Roman"/>
          <w:b/>
          <w:bCs/>
          <w:kern w:val="36"/>
          <w:sz w:val="24"/>
          <w:szCs w:val="24"/>
        </w:rPr>
        <w:t>PËRFUNDIME</w:t>
      </w:r>
    </w:p>
    <w:p w14:paraId="46D231F5"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Plani</w:t>
      </w:r>
      <w:proofErr w:type="spellEnd"/>
      <w:r w:rsidRPr="00C304AC">
        <w:rPr>
          <w:rFonts w:ascii="Times New Roman" w:eastAsia="Times New Roman" w:hAnsi="Times New Roman" w:cs="Times New Roman"/>
          <w:sz w:val="24"/>
          <w:szCs w:val="24"/>
        </w:rPr>
        <w:t xml:space="preserve"> Vendor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Integritetit</w:t>
      </w:r>
      <w:proofErr w:type="spellEnd"/>
      <w:r w:rsidRPr="00C304AC">
        <w:rPr>
          <w:rFonts w:ascii="Times New Roman" w:eastAsia="Times New Roman" w:hAnsi="Times New Roman" w:cs="Times New Roman"/>
          <w:sz w:val="24"/>
          <w:szCs w:val="24"/>
        </w:rPr>
        <w:t xml:space="preserve"> 2026–2029 </w:t>
      </w:r>
      <w:proofErr w:type="spellStart"/>
      <w:r w:rsidRPr="00C304AC">
        <w:rPr>
          <w:rFonts w:ascii="Times New Roman" w:eastAsia="Times New Roman" w:hAnsi="Times New Roman" w:cs="Times New Roman"/>
          <w:sz w:val="24"/>
          <w:szCs w:val="24"/>
        </w:rPr>
        <w:t>përfaqëson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angazhim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afatmesëm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Pukë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ndërtimin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administrate </w:t>
      </w:r>
      <w:proofErr w:type="spellStart"/>
      <w:r w:rsidRPr="00C304AC">
        <w:rPr>
          <w:rFonts w:ascii="Times New Roman" w:eastAsia="Times New Roman" w:hAnsi="Times New Roman" w:cs="Times New Roman"/>
          <w:sz w:val="24"/>
          <w:szCs w:val="24"/>
        </w:rPr>
        <w:t>vendore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moderne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profesionale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orientuar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drejt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interesit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w:t>
      </w:r>
      <w:proofErr w:type="spellEnd"/>
      <w:r w:rsidRPr="00C304AC">
        <w:rPr>
          <w:rFonts w:ascii="Times New Roman" w:eastAsia="Times New Roman" w:hAnsi="Times New Roman" w:cs="Times New Roman"/>
          <w:sz w:val="24"/>
          <w:szCs w:val="24"/>
        </w:rPr>
        <w:t xml:space="preserve">. Ai </w:t>
      </w:r>
      <w:proofErr w:type="spellStart"/>
      <w:r w:rsidRPr="00C304AC">
        <w:rPr>
          <w:rFonts w:ascii="Times New Roman" w:eastAsia="Times New Roman" w:hAnsi="Times New Roman" w:cs="Times New Roman"/>
          <w:sz w:val="24"/>
          <w:szCs w:val="24"/>
        </w:rPr>
        <w:t>nuk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kufizohet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identifikimin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risqeve</w:t>
      </w:r>
      <w:proofErr w:type="spellEnd"/>
      <w:r w:rsidRPr="00C304AC">
        <w:rPr>
          <w:rFonts w:ascii="Times New Roman" w:eastAsia="Times New Roman" w:hAnsi="Times New Roman" w:cs="Times New Roman"/>
          <w:sz w:val="24"/>
          <w:szCs w:val="24"/>
        </w:rPr>
        <w:t xml:space="preserve"> apo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përmbushjen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kërkesave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ligjore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por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vendos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themelet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kulture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organizative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ku</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transparenca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llogaridhënia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profesionalizmi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janë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parime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udhëheqëse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çdo</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veprimtarie</w:t>
      </w:r>
      <w:proofErr w:type="spellEnd"/>
      <w:r w:rsidRPr="00C304AC">
        <w:rPr>
          <w:rFonts w:ascii="Times New Roman" w:eastAsia="Times New Roman" w:hAnsi="Times New Roman" w:cs="Times New Roman"/>
          <w:sz w:val="24"/>
          <w:szCs w:val="24"/>
        </w:rPr>
        <w:t xml:space="preserve"> administrative.</w:t>
      </w:r>
    </w:p>
    <w:p w14:paraId="08D36FAE"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Përmes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zbatimit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këtij</w:t>
      </w:r>
      <w:proofErr w:type="spellEnd"/>
      <w:r w:rsidRPr="00C304AC">
        <w:rPr>
          <w:rFonts w:ascii="Times New Roman" w:eastAsia="Times New Roman" w:hAnsi="Times New Roman" w:cs="Times New Roman"/>
          <w:sz w:val="24"/>
          <w:szCs w:val="24"/>
        </w:rPr>
        <w:t xml:space="preserve"> Plani, Bashkia </w:t>
      </w:r>
      <w:proofErr w:type="spellStart"/>
      <w:r w:rsidRPr="00C304AC">
        <w:rPr>
          <w:rFonts w:ascii="Times New Roman" w:eastAsia="Times New Roman" w:hAnsi="Times New Roman" w:cs="Times New Roman"/>
          <w:sz w:val="24"/>
          <w:szCs w:val="24"/>
        </w:rPr>
        <w:t>Pukë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synon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konsolidojë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mekanizmat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kontrollit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brendshëm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përmirësojë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proceset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vendimmarrjes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forcojë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menaxhimin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burimeve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rrisë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cilësinë</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shërbimeve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u </w:t>
      </w:r>
      <w:proofErr w:type="spellStart"/>
      <w:r w:rsidRPr="00C304AC">
        <w:rPr>
          <w:rFonts w:ascii="Times New Roman" w:eastAsia="Times New Roman" w:hAnsi="Times New Roman" w:cs="Times New Roman"/>
          <w:sz w:val="24"/>
          <w:szCs w:val="24"/>
        </w:rPr>
        <w:t>ofrohen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qytetarëve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Integriteti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institucional</w:t>
      </w:r>
      <w:proofErr w:type="spellEnd"/>
      <w:r w:rsidRPr="00C304AC">
        <w:rPr>
          <w:rFonts w:ascii="Times New Roman" w:eastAsia="Times New Roman" w:hAnsi="Times New Roman" w:cs="Times New Roman"/>
          <w:sz w:val="24"/>
          <w:szCs w:val="24"/>
        </w:rPr>
        <w:t xml:space="preserve"> do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trajtohet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proces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vazhdueshëm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përmirësimi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mbështetur</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analiza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objektive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monitorim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sistematik</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bashkëpunim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ndërmjet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gjitha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strukturave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administratës</w:t>
      </w:r>
      <w:proofErr w:type="spellEnd"/>
      <w:r w:rsidRPr="00C304AC">
        <w:rPr>
          <w:rFonts w:ascii="Times New Roman" w:eastAsia="Times New Roman" w:hAnsi="Times New Roman" w:cs="Times New Roman"/>
          <w:sz w:val="24"/>
          <w:szCs w:val="24"/>
        </w:rPr>
        <w:t>.</w:t>
      </w:r>
    </w:p>
    <w:p w14:paraId="32701A5D" w14:textId="77777777" w:rsid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304AC">
        <w:rPr>
          <w:rFonts w:ascii="Times New Roman" w:eastAsia="Times New Roman" w:hAnsi="Times New Roman" w:cs="Times New Roman"/>
          <w:sz w:val="24"/>
          <w:szCs w:val="24"/>
        </w:rPr>
        <w:t>Zbatimi</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sukses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këtij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Plani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kërkon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angazhim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përhershëm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nga</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drejtuesit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punonjësit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strukturat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përgjegjëse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si</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edhe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dialog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hapur</w:t>
      </w:r>
      <w:proofErr w:type="spellEnd"/>
      <w:r w:rsidRPr="00C304AC">
        <w:rPr>
          <w:rFonts w:ascii="Times New Roman" w:eastAsia="Times New Roman" w:hAnsi="Times New Roman" w:cs="Times New Roman"/>
          <w:sz w:val="24"/>
          <w:szCs w:val="24"/>
        </w:rPr>
        <w:t xml:space="preserve"> me </w:t>
      </w:r>
      <w:proofErr w:type="spellStart"/>
      <w:r w:rsidRPr="00C304AC">
        <w:rPr>
          <w:rFonts w:ascii="Times New Roman" w:eastAsia="Times New Roman" w:hAnsi="Times New Roman" w:cs="Times New Roman"/>
          <w:sz w:val="24"/>
          <w:szCs w:val="24"/>
        </w:rPr>
        <w:t>qytetarët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grupet</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interesit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Vetëm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përmes</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kësaj</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qasjeje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mund</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ndërtohet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një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administratë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vendore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gëzon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besimin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komunitetit</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dhe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që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garanton</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përdorimin</w:t>
      </w:r>
      <w:proofErr w:type="spellEnd"/>
      <w:r w:rsidRPr="00C304AC">
        <w:rPr>
          <w:rFonts w:ascii="Times New Roman" w:eastAsia="Times New Roman" w:hAnsi="Times New Roman" w:cs="Times New Roman"/>
          <w:sz w:val="24"/>
          <w:szCs w:val="24"/>
        </w:rPr>
        <w:t xml:space="preserve"> e </w:t>
      </w:r>
      <w:proofErr w:type="spellStart"/>
      <w:r w:rsidRPr="00C304AC">
        <w:rPr>
          <w:rFonts w:ascii="Times New Roman" w:eastAsia="Times New Roman" w:hAnsi="Times New Roman" w:cs="Times New Roman"/>
          <w:sz w:val="24"/>
          <w:szCs w:val="24"/>
        </w:rPr>
        <w:t>përgjegjshëm</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të</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burimeve</w:t>
      </w:r>
      <w:proofErr w:type="spellEnd"/>
      <w:r w:rsidRPr="00C304AC">
        <w:rPr>
          <w:rFonts w:ascii="Times New Roman" w:eastAsia="Times New Roman" w:hAnsi="Times New Roman" w:cs="Times New Roman"/>
          <w:sz w:val="24"/>
          <w:szCs w:val="24"/>
        </w:rPr>
        <w:t xml:space="preserve"> </w:t>
      </w:r>
      <w:proofErr w:type="spellStart"/>
      <w:r w:rsidRPr="00C304AC">
        <w:rPr>
          <w:rFonts w:ascii="Times New Roman" w:eastAsia="Times New Roman" w:hAnsi="Times New Roman" w:cs="Times New Roman"/>
          <w:sz w:val="24"/>
          <w:szCs w:val="24"/>
        </w:rPr>
        <w:t>publike</w:t>
      </w:r>
      <w:proofErr w:type="spellEnd"/>
      <w:r w:rsidRPr="00C304AC">
        <w:rPr>
          <w:rFonts w:ascii="Times New Roman" w:eastAsia="Times New Roman" w:hAnsi="Times New Roman" w:cs="Times New Roman"/>
          <w:sz w:val="24"/>
          <w:szCs w:val="24"/>
        </w:rPr>
        <w:t>.</w:t>
      </w:r>
    </w:p>
    <w:p w14:paraId="479B396D" w14:textId="77777777" w:rsidR="00C304AC" w:rsidRPr="00ED343B" w:rsidRDefault="00C304AC" w:rsidP="00C304AC">
      <w:pPr>
        <w:spacing w:before="100" w:beforeAutospacing="1" w:after="100" w:afterAutospacing="1" w:line="240" w:lineRule="auto"/>
        <w:jc w:val="both"/>
        <w:rPr>
          <w:rFonts w:ascii="Times New Roman" w:hAnsi="Times New Roman" w:cs="Times New Roman"/>
          <w:lang w:val="sq-AL"/>
        </w:rPr>
      </w:pPr>
      <w:r w:rsidRPr="00BD0623">
        <w:rPr>
          <w:rFonts w:ascii="Times New Roman" w:eastAsia="Times New Roman" w:hAnsi="Times New Roman" w:cs="Times New Roman"/>
          <w:lang w:val="sq-AL"/>
        </w:rPr>
        <w:t xml:space="preserve">Procesi i zbatimit dhe monitorimit synon të sigurojë që progresi ndaj objektivave të Planit të Integritetit (PI) të matet në mënyrë </w:t>
      </w:r>
      <w:r w:rsidRPr="00BD0623">
        <w:rPr>
          <w:rFonts w:ascii="Times New Roman" w:eastAsia="Times New Roman" w:hAnsi="Times New Roman" w:cs="Times New Roman"/>
          <w:bCs/>
          <w:lang w:val="sq-AL"/>
        </w:rPr>
        <w:t>të rregullt, transparente dhe të krahasueshme në kohë</w:t>
      </w:r>
      <w:r w:rsidRPr="00BD0623">
        <w:rPr>
          <w:rFonts w:ascii="Times New Roman" w:eastAsia="Times New Roman" w:hAnsi="Times New Roman" w:cs="Times New Roman"/>
          <w:lang w:val="sq-AL"/>
        </w:rPr>
        <w:t xml:space="preserve">. </w:t>
      </w:r>
      <w:r w:rsidRPr="00ED343B">
        <w:rPr>
          <w:rFonts w:ascii="Times New Roman" w:hAnsi="Times New Roman" w:cs="Times New Roman"/>
          <w:lang w:val="sq-AL"/>
        </w:rPr>
        <w:t>Ky proces ndiqet nga personi përgjegjës, i caktuar nga titullari i institucionit, i cili ndjek progresin e zbatimit.</w:t>
      </w:r>
    </w:p>
    <w:p w14:paraId="28F6DDD8" w14:textId="77777777" w:rsidR="00C304AC" w:rsidRPr="00ED343B" w:rsidRDefault="00C304AC" w:rsidP="00C304AC">
      <w:pPr>
        <w:spacing w:before="100" w:beforeAutospacing="1" w:after="100" w:afterAutospacing="1" w:line="240" w:lineRule="auto"/>
        <w:jc w:val="both"/>
        <w:rPr>
          <w:rFonts w:ascii="Times New Roman" w:hAnsi="Times New Roman" w:cs="Times New Roman"/>
          <w:lang w:val="sq-AL"/>
        </w:rPr>
      </w:pPr>
      <w:r w:rsidRPr="00ED343B">
        <w:rPr>
          <w:rFonts w:ascii="Times New Roman" w:hAnsi="Times New Roman" w:cs="Times New Roman"/>
          <w:lang w:val="sq-AL"/>
        </w:rPr>
        <w:lastRenderedPageBreak/>
        <w:t>Frekuenca minimale e raportimit është brenda njё periudhe gjashtëmujore. Raportimi i lejon titullarit të ndërmarrë me kohë masa përmirësuese, në rast se zbatimi i ndonjë mase të caktuar ka sjellë vështirësi apo vonesa.</w:t>
      </w:r>
    </w:p>
    <w:p w14:paraId="21A979BE" w14:textId="77777777" w:rsidR="00C304AC" w:rsidRPr="00ED343B" w:rsidRDefault="00C304AC" w:rsidP="00C304AC">
      <w:pPr>
        <w:spacing w:after="0" w:line="240" w:lineRule="auto"/>
        <w:jc w:val="both"/>
        <w:rPr>
          <w:rFonts w:ascii="Times New Roman" w:hAnsi="Times New Roman" w:cs="Times New Roman"/>
          <w:lang w:val="sq-AL"/>
        </w:rPr>
      </w:pPr>
      <w:r w:rsidRPr="00ED343B">
        <w:rPr>
          <w:rFonts w:ascii="Times New Roman" w:hAnsi="Times New Roman" w:cs="Times New Roman"/>
          <w:lang w:val="sq-AL"/>
        </w:rPr>
        <w:t>Procesi gjithashtu synon të nxjerrë mësime nga përvoja për të mundësuar një qasje më të mirë dhe më të qëndrueshme në planifikimin e masave të integritetit në të ardhmen.</w:t>
      </w:r>
    </w:p>
    <w:p w14:paraId="7DB0326E" w14:textId="77777777" w:rsidR="00C304AC" w:rsidRPr="00ED343B" w:rsidRDefault="00C304AC" w:rsidP="00C304AC">
      <w:pPr>
        <w:spacing w:after="0" w:line="240" w:lineRule="auto"/>
        <w:jc w:val="both"/>
        <w:rPr>
          <w:rFonts w:ascii="Times New Roman" w:hAnsi="Times New Roman" w:cs="Times New Roman"/>
          <w:lang w:val="sq-AL"/>
        </w:rPr>
      </w:pPr>
      <w:r w:rsidRPr="00BD0623">
        <w:rPr>
          <w:rFonts w:ascii="Times New Roman" w:hAnsi="Times New Roman" w:cs="Times New Roman"/>
          <w:lang w:val="sq-AL"/>
        </w:rPr>
        <w:t xml:space="preserve"> </w:t>
      </w:r>
    </w:p>
    <w:p w14:paraId="7142C9F8" w14:textId="6683D5A9" w:rsidR="00C304AC" w:rsidRPr="00C304AC" w:rsidRDefault="00C304AC" w:rsidP="00C304AC">
      <w:pPr>
        <w:pStyle w:val="NormalWeb"/>
        <w:jc w:val="both"/>
        <w:rPr>
          <w:sz w:val="22"/>
          <w:szCs w:val="22"/>
          <w:lang w:val="sq-AL"/>
        </w:rPr>
      </w:pPr>
      <w:r w:rsidRPr="00BD0623">
        <w:rPr>
          <w:sz w:val="22"/>
          <w:szCs w:val="22"/>
          <w:lang w:val="sq-AL"/>
        </w:rPr>
        <w:t xml:space="preserve">Koordinatori përgatit raportin përmbledhës vjetor; pas miratimit nga Kryetari, ai publikohet në faqen zyrtare të bashkisë dhe i dërgohet AMVV-së. </w:t>
      </w:r>
    </w:p>
    <w:p w14:paraId="11B02573" w14:textId="77777777" w:rsidR="00C304AC" w:rsidRPr="00C304AC" w:rsidRDefault="00C304AC" w:rsidP="00C304AC">
      <w:pPr>
        <w:spacing w:before="100" w:beforeAutospacing="1" w:after="100" w:afterAutospacing="1" w:line="240" w:lineRule="auto"/>
        <w:jc w:val="both"/>
        <w:rPr>
          <w:rFonts w:ascii="Times New Roman" w:eastAsia="Times New Roman" w:hAnsi="Times New Roman" w:cs="Times New Roman"/>
          <w:sz w:val="24"/>
          <w:szCs w:val="24"/>
          <w:lang w:val="sq-AL"/>
        </w:rPr>
      </w:pPr>
      <w:r w:rsidRPr="00C304AC">
        <w:rPr>
          <w:rFonts w:ascii="Times New Roman" w:eastAsia="Times New Roman" w:hAnsi="Times New Roman" w:cs="Times New Roman"/>
          <w:sz w:val="24"/>
          <w:szCs w:val="24"/>
          <w:lang w:val="sq-AL"/>
        </w:rPr>
        <w:t>Në përfundim, Bashkia Pukë riafirmon angazhimin e saj për të zbatuar me përgjegjësi dhe në mënyrë të vazhdueshme masat e parashikuara në këtë Plan, me synimin për të forcuar integritetin institucional, për të rritur performancën administrative dhe për të ndërtuar një model qeverisjeje vendore të bazuar në ligjshmëri, transparencë, etikë dhe shërbim cilësor ndaj qytetarëve.</w:t>
      </w:r>
    </w:p>
    <w:p w14:paraId="4152686E"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183DC0B3"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36D4E671"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31828A39"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51FA733B"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3EB5457A"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2008B9B0"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1091A189"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0A66F754"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2E28E1E7"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4E7953FD"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246B7E86"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4DCBFB86"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4EFBA54B"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6F942F29"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57841763"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73FC7CFB"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7ACD0CBC"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56B3C574" w14:textId="77777777" w:rsidR="00C304AC" w:rsidRPr="006923A7" w:rsidRDefault="00C304AC" w:rsidP="00F96D28">
      <w:pPr>
        <w:pStyle w:val="ListParagraph"/>
        <w:spacing w:before="100" w:beforeAutospacing="1" w:after="100" w:afterAutospacing="1" w:line="240" w:lineRule="auto"/>
        <w:jc w:val="both"/>
        <w:rPr>
          <w:rFonts w:ascii="Times New Roman" w:eastAsia="Times New Roman" w:hAnsi="Times New Roman" w:cs="Times New Roman"/>
          <w:b/>
          <w:bCs/>
          <w:lang w:val="sq-AL"/>
        </w:rPr>
      </w:pPr>
    </w:p>
    <w:p w14:paraId="2C01A561" w14:textId="77777777" w:rsidR="00830243" w:rsidRDefault="00830243" w:rsidP="00971DD2">
      <w:pPr>
        <w:shd w:val="clear" w:color="auto" w:fill="FFFFFF" w:themeFill="background1"/>
        <w:spacing w:before="100" w:beforeAutospacing="1" w:after="100" w:afterAutospacing="1" w:line="276" w:lineRule="auto"/>
        <w:jc w:val="both"/>
        <w:outlineLvl w:val="4"/>
        <w:rPr>
          <w:rFonts w:ascii="Times New Roman" w:eastAsia="Times New Roman" w:hAnsi="Times New Roman" w:cs="Times New Roman"/>
          <w:b/>
          <w:bCs/>
          <w:sz w:val="24"/>
          <w:szCs w:val="24"/>
          <w:lang w:val="sq-AL"/>
        </w:rPr>
      </w:pPr>
    </w:p>
    <w:p w14:paraId="5EE26DB6" w14:textId="77777777" w:rsidR="00830243" w:rsidRDefault="00830243" w:rsidP="00971DD2">
      <w:pPr>
        <w:shd w:val="clear" w:color="auto" w:fill="FFFFFF" w:themeFill="background1"/>
        <w:spacing w:before="100" w:beforeAutospacing="1" w:after="100" w:afterAutospacing="1" w:line="276" w:lineRule="auto"/>
        <w:jc w:val="both"/>
        <w:outlineLvl w:val="4"/>
        <w:rPr>
          <w:rFonts w:ascii="Times New Roman" w:eastAsia="Times New Roman" w:hAnsi="Times New Roman" w:cs="Times New Roman"/>
          <w:b/>
          <w:bCs/>
          <w:sz w:val="24"/>
          <w:szCs w:val="24"/>
          <w:lang w:val="sq-AL"/>
        </w:rPr>
      </w:pPr>
    </w:p>
    <w:p w14:paraId="5696F1D0" w14:textId="5632332F" w:rsidR="00BD57B4" w:rsidRPr="003E2613" w:rsidRDefault="003E2613" w:rsidP="00971DD2">
      <w:pPr>
        <w:shd w:val="clear" w:color="auto" w:fill="FFFFFF" w:themeFill="background1"/>
        <w:spacing w:before="100" w:beforeAutospacing="1" w:after="100" w:afterAutospacing="1" w:line="276" w:lineRule="auto"/>
        <w:jc w:val="both"/>
        <w:outlineLvl w:val="4"/>
        <w:rPr>
          <w:rFonts w:ascii="Times New Roman" w:eastAsia="Times New Roman" w:hAnsi="Times New Roman" w:cs="Times New Roman"/>
          <w:b/>
          <w:bCs/>
          <w:sz w:val="24"/>
          <w:szCs w:val="24"/>
          <w:lang w:val="sq-AL"/>
        </w:rPr>
      </w:pPr>
      <w:r w:rsidRPr="003E2613">
        <w:rPr>
          <w:rFonts w:ascii="Times New Roman" w:eastAsia="Times New Roman" w:hAnsi="Times New Roman" w:cs="Times New Roman"/>
          <w:b/>
          <w:bCs/>
          <w:sz w:val="24"/>
          <w:szCs w:val="24"/>
          <w:lang w:val="sq-AL"/>
        </w:rPr>
        <w:t xml:space="preserve">BUXHETIMI I MASAVE PRIORITARE </w:t>
      </w:r>
    </w:p>
    <w:p w14:paraId="77C79E89" w14:textId="409C6BA0" w:rsidR="00BD57B4" w:rsidRPr="003E2613" w:rsidRDefault="00BD57B4" w:rsidP="00971DD2">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000000" w:themeColor="text1"/>
          <w:highlight w:val="yellow"/>
          <w:lang w:val="it-IT"/>
        </w:rPr>
      </w:pPr>
      <w:r w:rsidRPr="003E2613">
        <w:rPr>
          <w:rFonts w:ascii="Times New Roman" w:eastAsia="Times New Roman" w:hAnsi="Times New Roman" w:cs="Times New Roman"/>
          <w:lang w:val="sq-AL"/>
        </w:rPr>
        <w:t xml:space="preserve">Duke respektuar tavanin ligjor të përcaktuar në SNKK dhe planin e veprimit (2018-2020) , që shpenzimet për integritet të mos tejkalojnë </w:t>
      </w:r>
      <w:r w:rsidRPr="003E2613">
        <w:rPr>
          <w:rFonts w:ascii="Times New Roman" w:eastAsia="Times New Roman" w:hAnsi="Times New Roman" w:cs="Times New Roman"/>
          <w:b/>
          <w:bCs/>
          <w:lang w:val="sq-AL"/>
        </w:rPr>
        <w:t>1 %</w:t>
      </w:r>
      <w:r w:rsidRPr="003E2613">
        <w:rPr>
          <w:rFonts w:ascii="Times New Roman" w:eastAsia="Times New Roman" w:hAnsi="Times New Roman" w:cs="Times New Roman"/>
          <w:lang w:val="sq-AL"/>
        </w:rPr>
        <w:t xml:space="preserve"> të buxhetit paketa e konsoliduar e masav</w:t>
      </w:r>
      <w:r w:rsidR="00D41F1C" w:rsidRPr="003E2613">
        <w:rPr>
          <w:rFonts w:ascii="Times New Roman" w:eastAsia="Times New Roman" w:hAnsi="Times New Roman" w:cs="Times New Roman"/>
          <w:lang w:val="sq-AL"/>
        </w:rPr>
        <w:t xml:space="preserve">e për 3 objektivat kërkon rreth 1,1 </w:t>
      </w:r>
      <w:r w:rsidRPr="003E2613">
        <w:rPr>
          <w:rFonts w:ascii="Times New Roman" w:eastAsia="Times New Roman" w:hAnsi="Times New Roman" w:cs="Times New Roman"/>
          <w:b/>
          <w:bCs/>
          <w:color w:val="000000" w:themeColor="text1"/>
          <w:lang w:val="sq-AL"/>
        </w:rPr>
        <w:t>milionë lekë</w:t>
      </w:r>
      <w:r w:rsidRPr="003E2613">
        <w:rPr>
          <w:rFonts w:ascii="Times New Roman" w:eastAsia="Times New Roman" w:hAnsi="Times New Roman" w:cs="Times New Roman"/>
          <w:color w:val="000000" w:themeColor="text1"/>
          <w:lang w:val="sq-AL"/>
        </w:rPr>
        <w:t xml:space="preserve"> në vitin e parë, ose </w:t>
      </w:r>
      <w:r w:rsidR="008B33E5">
        <w:rPr>
          <w:rFonts w:ascii="Times New Roman" w:eastAsia="Times New Roman" w:hAnsi="Times New Roman" w:cs="Times New Roman"/>
          <w:color w:val="000000" w:themeColor="text1"/>
          <w:lang w:val="sq-AL"/>
        </w:rPr>
        <w:t>0.71</w:t>
      </w:r>
      <w:r w:rsidR="003E2613">
        <w:rPr>
          <w:rFonts w:ascii="Times New Roman" w:eastAsia="Times New Roman" w:hAnsi="Times New Roman" w:cs="Times New Roman"/>
          <w:color w:val="000000" w:themeColor="text1"/>
          <w:lang w:val="sq-AL"/>
        </w:rPr>
        <w:t xml:space="preserve"> </w:t>
      </w:r>
      <w:r w:rsidRPr="003E2613">
        <w:rPr>
          <w:rFonts w:ascii="Times New Roman" w:eastAsia="Times New Roman" w:hAnsi="Times New Roman" w:cs="Times New Roman"/>
          <w:color w:val="000000" w:themeColor="text1"/>
          <w:lang w:val="sq-AL"/>
        </w:rPr>
        <w:t xml:space="preserve">% të buxhetit total. </w:t>
      </w:r>
    </w:p>
    <w:p w14:paraId="4019F624" w14:textId="77777777" w:rsidR="00BD57B4" w:rsidRPr="003E2613" w:rsidRDefault="00BD57B4" w:rsidP="00971DD2">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themeColor="text1"/>
          <w:highlight w:val="yellow"/>
          <w:lang w:val="it-IT"/>
        </w:rPr>
      </w:pPr>
    </w:p>
    <w:tbl>
      <w:tblPr>
        <w:tblW w:w="963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45"/>
        <w:gridCol w:w="1854"/>
        <w:gridCol w:w="1418"/>
        <w:gridCol w:w="1417"/>
      </w:tblGrid>
      <w:tr w:rsidR="00BD57B4" w:rsidRPr="003E2613" w14:paraId="0BE89D54" w14:textId="77777777" w:rsidTr="00D41F1C">
        <w:trPr>
          <w:tblHeader/>
          <w:tblCellSpacing w:w="15" w:type="dxa"/>
        </w:trPr>
        <w:tc>
          <w:tcPr>
            <w:tcW w:w="4900" w:type="dxa"/>
            <w:vAlign w:val="center"/>
            <w:hideMark/>
          </w:tcPr>
          <w:p w14:paraId="3F048D08" w14:textId="77777777" w:rsidR="00BD57B4" w:rsidRPr="003E2613" w:rsidRDefault="00BD57B4" w:rsidP="00971DD2">
            <w:pPr>
              <w:shd w:val="clear" w:color="auto" w:fill="FFFFFF" w:themeFill="background1"/>
              <w:spacing w:after="0" w:line="276" w:lineRule="auto"/>
              <w:jc w:val="both"/>
              <w:rPr>
                <w:rFonts w:ascii="Times New Roman" w:eastAsia="Times New Roman" w:hAnsi="Times New Roman" w:cs="Times New Roman"/>
                <w:b/>
                <w:bCs/>
                <w:color w:val="000000" w:themeColor="text1"/>
              </w:rPr>
            </w:pPr>
            <w:proofErr w:type="spellStart"/>
            <w:r w:rsidRPr="003E2613">
              <w:rPr>
                <w:rFonts w:ascii="Times New Roman" w:eastAsia="Times New Roman" w:hAnsi="Times New Roman" w:cs="Times New Roman"/>
                <w:b/>
                <w:bCs/>
                <w:color w:val="000000" w:themeColor="text1"/>
              </w:rPr>
              <w:lastRenderedPageBreak/>
              <w:t>Blloku</w:t>
            </w:r>
            <w:proofErr w:type="spellEnd"/>
            <w:r w:rsidRPr="003E2613">
              <w:rPr>
                <w:rFonts w:ascii="Times New Roman" w:eastAsia="Times New Roman" w:hAnsi="Times New Roman" w:cs="Times New Roman"/>
                <w:b/>
                <w:bCs/>
                <w:color w:val="000000" w:themeColor="text1"/>
              </w:rPr>
              <w:t xml:space="preserve"> </w:t>
            </w:r>
            <w:proofErr w:type="spellStart"/>
            <w:r w:rsidRPr="003E2613">
              <w:rPr>
                <w:rFonts w:ascii="Times New Roman" w:eastAsia="Times New Roman" w:hAnsi="Times New Roman" w:cs="Times New Roman"/>
                <w:b/>
                <w:bCs/>
                <w:color w:val="000000" w:themeColor="text1"/>
              </w:rPr>
              <w:t>i</w:t>
            </w:r>
            <w:proofErr w:type="spellEnd"/>
            <w:r w:rsidRPr="003E2613">
              <w:rPr>
                <w:rFonts w:ascii="Times New Roman" w:eastAsia="Times New Roman" w:hAnsi="Times New Roman" w:cs="Times New Roman"/>
                <w:b/>
                <w:bCs/>
                <w:color w:val="000000" w:themeColor="text1"/>
              </w:rPr>
              <w:t xml:space="preserve"> </w:t>
            </w:r>
            <w:proofErr w:type="spellStart"/>
            <w:r w:rsidRPr="003E2613">
              <w:rPr>
                <w:rFonts w:ascii="Times New Roman" w:eastAsia="Times New Roman" w:hAnsi="Times New Roman" w:cs="Times New Roman"/>
                <w:b/>
                <w:bCs/>
                <w:color w:val="000000" w:themeColor="text1"/>
              </w:rPr>
              <w:t>masave</w:t>
            </w:r>
            <w:proofErr w:type="spellEnd"/>
          </w:p>
        </w:tc>
        <w:tc>
          <w:tcPr>
            <w:tcW w:w="1824" w:type="dxa"/>
            <w:vAlign w:val="center"/>
          </w:tcPr>
          <w:p w14:paraId="2CA35076" w14:textId="579A2670" w:rsidR="00BD57B4" w:rsidRPr="003E2613" w:rsidRDefault="00BD57B4" w:rsidP="00971DD2">
            <w:pPr>
              <w:shd w:val="clear" w:color="auto" w:fill="FFFFFF" w:themeFill="background1"/>
              <w:spacing w:after="0" w:line="276" w:lineRule="auto"/>
              <w:jc w:val="both"/>
              <w:rPr>
                <w:rFonts w:ascii="Times New Roman" w:eastAsia="Times New Roman" w:hAnsi="Times New Roman" w:cs="Times New Roman"/>
                <w:b/>
                <w:bCs/>
                <w:color w:val="000000" w:themeColor="text1"/>
              </w:rPr>
            </w:pPr>
          </w:p>
        </w:tc>
        <w:tc>
          <w:tcPr>
            <w:tcW w:w="1388" w:type="dxa"/>
            <w:vAlign w:val="center"/>
            <w:hideMark/>
          </w:tcPr>
          <w:p w14:paraId="10528F91" w14:textId="77777777" w:rsidR="00BD57B4" w:rsidRPr="003E2613" w:rsidRDefault="00BD57B4" w:rsidP="00971DD2">
            <w:pPr>
              <w:shd w:val="clear" w:color="auto" w:fill="FFFFFF" w:themeFill="background1"/>
              <w:spacing w:after="0" w:line="276" w:lineRule="auto"/>
              <w:jc w:val="both"/>
              <w:rPr>
                <w:rFonts w:ascii="Times New Roman" w:eastAsia="Times New Roman" w:hAnsi="Times New Roman" w:cs="Times New Roman"/>
                <w:b/>
                <w:bCs/>
                <w:color w:val="000000" w:themeColor="text1"/>
              </w:rPr>
            </w:pPr>
            <w:proofErr w:type="spellStart"/>
            <w:r w:rsidRPr="003E2613">
              <w:rPr>
                <w:rFonts w:ascii="Times New Roman" w:eastAsia="Times New Roman" w:hAnsi="Times New Roman" w:cs="Times New Roman"/>
                <w:b/>
                <w:bCs/>
                <w:color w:val="000000" w:themeColor="text1"/>
              </w:rPr>
              <w:t>Operim</w:t>
            </w:r>
            <w:proofErr w:type="spellEnd"/>
            <w:r w:rsidRPr="003E2613">
              <w:rPr>
                <w:rFonts w:ascii="Times New Roman" w:eastAsia="Times New Roman" w:hAnsi="Times New Roman" w:cs="Times New Roman"/>
                <w:b/>
                <w:bCs/>
                <w:color w:val="000000" w:themeColor="text1"/>
              </w:rPr>
              <w:t xml:space="preserve"> </w:t>
            </w:r>
            <w:proofErr w:type="spellStart"/>
            <w:r w:rsidRPr="003E2613">
              <w:rPr>
                <w:rFonts w:ascii="Times New Roman" w:eastAsia="Times New Roman" w:hAnsi="Times New Roman" w:cs="Times New Roman"/>
                <w:b/>
                <w:bCs/>
                <w:color w:val="000000" w:themeColor="text1"/>
              </w:rPr>
              <w:t>vjetor</w:t>
            </w:r>
            <w:proofErr w:type="spellEnd"/>
            <w:r w:rsidRPr="003E2613">
              <w:rPr>
                <w:rFonts w:ascii="Times New Roman" w:eastAsia="Times New Roman" w:hAnsi="Times New Roman" w:cs="Times New Roman"/>
                <w:b/>
                <w:bCs/>
                <w:color w:val="000000" w:themeColor="text1"/>
              </w:rPr>
              <w:t> (</w:t>
            </w:r>
            <w:proofErr w:type="spellStart"/>
            <w:r w:rsidRPr="003E2613">
              <w:rPr>
                <w:rFonts w:ascii="Times New Roman" w:eastAsia="Times New Roman" w:hAnsi="Times New Roman" w:cs="Times New Roman"/>
                <w:b/>
                <w:bCs/>
                <w:color w:val="000000" w:themeColor="text1"/>
              </w:rPr>
              <w:t>lekë</w:t>
            </w:r>
            <w:proofErr w:type="spellEnd"/>
            <w:r w:rsidRPr="003E2613">
              <w:rPr>
                <w:rFonts w:ascii="Times New Roman" w:eastAsia="Times New Roman" w:hAnsi="Times New Roman" w:cs="Times New Roman"/>
                <w:b/>
                <w:bCs/>
                <w:color w:val="000000" w:themeColor="text1"/>
              </w:rPr>
              <w:t>)</w:t>
            </w:r>
          </w:p>
        </w:tc>
        <w:tc>
          <w:tcPr>
            <w:tcW w:w="1372" w:type="dxa"/>
            <w:vAlign w:val="center"/>
            <w:hideMark/>
          </w:tcPr>
          <w:p w14:paraId="4A5A7934" w14:textId="77777777" w:rsidR="00BD57B4" w:rsidRPr="003E2613" w:rsidRDefault="00BD57B4" w:rsidP="00971DD2">
            <w:pPr>
              <w:shd w:val="clear" w:color="auto" w:fill="FFFFFF" w:themeFill="background1"/>
              <w:spacing w:after="0" w:line="276" w:lineRule="auto"/>
              <w:jc w:val="both"/>
              <w:rPr>
                <w:rFonts w:ascii="Times New Roman" w:eastAsia="Times New Roman" w:hAnsi="Times New Roman" w:cs="Times New Roman"/>
                <w:b/>
                <w:bCs/>
                <w:color w:val="000000" w:themeColor="text1"/>
              </w:rPr>
            </w:pPr>
            <w:proofErr w:type="spellStart"/>
            <w:r w:rsidRPr="003E2613">
              <w:rPr>
                <w:rFonts w:ascii="Times New Roman" w:eastAsia="Times New Roman" w:hAnsi="Times New Roman" w:cs="Times New Roman"/>
                <w:b/>
                <w:bCs/>
                <w:color w:val="000000" w:themeColor="text1"/>
              </w:rPr>
              <w:t>Totali</w:t>
            </w:r>
            <w:proofErr w:type="spellEnd"/>
            <w:r w:rsidRPr="003E2613">
              <w:rPr>
                <w:rFonts w:ascii="Times New Roman" w:eastAsia="Times New Roman" w:hAnsi="Times New Roman" w:cs="Times New Roman"/>
                <w:b/>
                <w:bCs/>
                <w:color w:val="000000" w:themeColor="text1"/>
              </w:rPr>
              <w:t> vit 1</w:t>
            </w:r>
          </w:p>
        </w:tc>
      </w:tr>
      <w:tr w:rsidR="00BD57B4" w:rsidRPr="003E2613" w14:paraId="2E277066" w14:textId="77777777" w:rsidTr="00D41F1C">
        <w:trPr>
          <w:tblCellSpacing w:w="15" w:type="dxa"/>
        </w:trPr>
        <w:tc>
          <w:tcPr>
            <w:tcW w:w="4900" w:type="dxa"/>
            <w:vAlign w:val="center"/>
            <w:hideMark/>
          </w:tcPr>
          <w:p w14:paraId="75E86665" w14:textId="77777777" w:rsidR="00BD57B4" w:rsidRPr="003E2613" w:rsidRDefault="00BD57B4"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b/>
                <w:bCs/>
                <w:color w:val="000000" w:themeColor="text1"/>
              </w:rPr>
              <w:t>OS</w:t>
            </w:r>
            <w:r w:rsidRPr="003E2613">
              <w:rPr>
                <w:rFonts w:ascii="Times New Roman" w:eastAsia="Times New Roman" w:hAnsi="Times New Roman" w:cs="Times New Roman"/>
                <w:b/>
                <w:bCs/>
                <w:color w:val="000000" w:themeColor="text1"/>
              </w:rPr>
              <w:noBreakHyphen/>
              <w:t xml:space="preserve">1 – </w:t>
            </w:r>
            <w:proofErr w:type="spellStart"/>
            <w:r w:rsidRPr="003E2613">
              <w:rPr>
                <w:rFonts w:ascii="Times New Roman" w:eastAsia="Times New Roman" w:hAnsi="Times New Roman" w:cs="Times New Roman"/>
                <w:bCs/>
                <w:i/>
                <w:color w:val="000000" w:themeColor="text1"/>
              </w:rPr>
              <w:t>Përmirësimi</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i</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kuadrit</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të</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brendshëm</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rregullator</w:t>
            </w:r>
            <w:proofErr w:type="spellEnd"/>
            <w:r w:rsidRPr="003E2613">
              <w:rPr>
                <w:rFonts w:ascii="Times New Roman" w:eastAsia="Times New Roman" w:hAnsi="Times New Roman" w:cs="Times New Roman"/>
                <w:b/>
                <w:bCs/>
                <w:color w:val="000000" w:themeColor="text1"/>
              </w:rPr>
              <w:t>…..</w:t>
            </w:r>
          </w:p>
        </w:tc>
        <w:tc>
          <w:tcPr>
            <w:tcW w:w="1824" w:type="dxa"/>
            <w:vAlign w:val="center"/>
          </w:tcPr>
          <w:p w14:paraId="6FAD2A73" w14:textId="6FEF99C2"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color w:val="000000" w:themeColor="text1"/>
              </w:rPr>
              <w:t xml:space="preserve">0.2 </w:t>
            </w:r>
            <w:proofErr w:type="spellStart"/>
            <w:r w:rsidRPr="003E2613">
              <w:rPr>
                <w:rFonts w:ascii="Times New Roman" w:eastAsia="Times New Roman" w:hAnsi="Times New Roman" w:cs="Times New Roman"/>
                <w:color w:val="000000" w:themeColor="text1"/>
              </w:rPr>
              <w:t>mln</w:t>
            </w:r>
            <w:proofErr w:type="spellEnd"/>
          </w:p>
        </w:tc>
        <w:tc>
          <w:tcPr>
            <w:tcW w:w="1388" w:type="dxa"/>
            <w:vAlign w:val="center"/>
            <w:hideMark/>
          </w:tcPr>
          <w:p w14:paraId="61425E0F" w14:textId="742F5A9D"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color w:val="000000" w:themeColor="text1"/>
              </w:rPr>
              <w:t xml:space="preserve">0.2 </w:t>
            </w:r>
            <w:proofErr w:type="spellStart"/>
            <w:r w:rsidRPr="003E2613">
              <w:rPr>
                <w:rFonts w:ascii="Times New Roman" w:eastAsia="Times New Roman" w:hAnsi="Times New Roman" w:cs="Times New Roman"/>
                <w:color w:val="000000" w:themeColor="text1"/>
              </w:rPr>
              <w:t>mln</w:t>
            </w:r>
            <w:proofErr w:type="spellEnd"/>
          </w:p>
        </w:tc>
        <w:tc>
          <w:tcPr>
            <w:tcW w:w="1372" w:type="dxa"/>
            <w:vAlign w:val="center"/>
            <w:hideMark/>
          </w:tcPr>
          <w:p w14:paraId="4A1F4F06" w14:textId="28545736"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color w:val="000000" w:themeColor="text1"/>
              </w:rPr>
              <w:t xml:space="preserve">0.2 </w:t>
            </w:r>
            <w:proofErr w:type="spellStart"/>
            <w:r w:rsidRPr="003E2613">
              <w:rPr>
                <w:rFonts w:ascii="Times New Roman" w:eastAsia="Times New Roman" w:hAnsi="Times New Roman" w:cs="Times New Roman"/>
                <w:color w:val="000000" w:themeColor="text1"/>
              </w:rPr>
              <w:t>mln</w:t>
            </w:r>
            <w:proofErr w:type="spellEnd"/>
          </w:p>
        </w:tc>
      </w:tr>
      <w:tr w:rsidR="00BD57B4" w:rsidRPr="003E2613" w14:paraId="1CC3F6E9" w14:textId="77777777" w:rsidTr="00D41F1C">
        <w:trPr>
          <w:tblCellSpacing w:w="15" w:type="dxa"/>
        </w:trPr>
        <w:tc>
          <w:tcPr>
            <w:tcW w:w="4900" w:type="dxa"/>
            <w:vAlign w:val="center"/>
            <w:hideMark/>
          </w:tcPr>
          <w:p w14:paraId="3A0FBD04" w14:textId="77777777" w:rsidR="00BD57B4" w:rsidRPr="003E2613" w:rsidRDefault="00BD57B4" w:rsidP="00971DD2">
            <w:pPr>
              <w:shd w:val="clear" w:color="auto" w:fill="FFFFFF" w:themeFill="background1"/>
              <w:spacing w:after="0" w:line="276" w:lineRule="auto"/>
              <w:jc w:val="both"/>
              <w:rPr>
                <w:rFonts w:ascii="Times New Roman" w:eastAsia="Times New Roman" w:hAnsi="Times New Roman" w:cs="Times New Roman"/>
                <w:color w:val="000000" w:themeColor="text1"/>
                <w:lang w:val="it-IT"/>
              </w:rPr>
            </w:pPr>
            <w:r w:rsidRPr="003E2613">
              <w:rPr>
                <w:rFonts w:ascii="Times New Roman" w:eastAsia="Times New Roman" w:hAnsi="Times New Roman" w:cs="Times New Roman"/>
                <w:b/>
                <w:bCs/>
                <w:color w:val="000000" w:themeColor="text1"/>
                <w:lang w:val="it-IT"/>
              </w:rPr>
              <w:t>OS</w:t>
            </w:r>
            <w:r w:rsidRPr="003E2613">
              <w:rPr>
                <w:rFonts w:ascii="Times New Roman" w:eastAsia="Times New Roman" w:hAnsi="Times New Roman" w:cs="Times New Roman"/>
                <w:b/>
                <w:bCs/>
                <w:color w:val="000000" w:themeColor="text1"/>
                <w:lang w:val="it-IT"/>
              </w:rPr>
              <w:noBreakHyphen/>
              <w:t>2 –</w:t>
            </w:r>
            <w:r w:rsidRPr="003E2613">
              <w:rPr>
                <w:rFonts w:ascii="Times New Roman" w:eastAsia="Times New Roman" w:hAnsi="Times New Roman" w:cs="Times New Roman"/>
                <w:bCs/>
                <w:i/>
                <w:color w:val="000000" w:themeColor="text1"/>
                <w:lang w:val="it-IT"/>
              </w:rPr>
              <w:t>Menaxhimi dhe zhvillimi I burimeve njerëzore</w:t>
            </w:r>
            <w:r w:rsidRPr="003E2613">
              <w:rPr>
                <w:rFonts w:ascii="Times New Roman" w:hAnsi="Times New Roman" w:cs="Times New Roman"/>
                <w:i/>
                <w:color w:val="000000" w:themeColor="text1"/>
                <w:lang w:val="sq-AL"/>
              </w:rPr>
              <w:t>;</w:t>
            </w:r>
          </w:p>
        </w:tc>
        <w:tc>
          <w:tcPr>
            <w:tcW w:w="1824" w:type="dxa"/>
            <w:vAlign w:val="center"/>
            <w:hideMark/>
          </w:tcPr>
          <w:p w14:paraId="08D312A1" w14:textId="5707F8B3"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color w:val="000000" w:themeColor="text1"/>
              </w:rPr>
              <w:t xml:space="preserve">0.6 </w:t>
            </w:r>
            <w:proofErr w:type="spellStart"/>
            <w:r w:rsidRPr="003E2613">
              <w:rPr>
                <w:rFonts w:ascii="Times New Roman" w:eastAsia="Times New Roman" w:hAnsi="Times New Roman" w:cs="Times New Roman"/>
                <w:color w:val="000000" w:themeColor="text1"/>
              </w:rPr>
              <w:t>mln</w:t>
            </w:r>
            <w:proofErr w:type="spellEnd"/>
          </w:p>
        </w:tc>
        <w:tc>
          <w:tcPr>
            <w:tcW w:w="1388" w:type="dxa"/>
            <w:vAlign w:val="center"/>
            <w:hideMark/>
          </w:tcPr>
          <w:p w14:paraId="247E6B9A" w14:textId="605B13C9"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color w:val="000000" w:themeColor="text1"/>
              </w:rPr>
              <w:t xml:space="preserve">0.6 </w:t>
            </w:r>
            <w:proofErr w:type="spellStart"/>
            <w:r w:rsidRPr="003E2613">
              <w:rPr>
                <w:rFonts w:ascii="Times New Roman" w:eastAsia="Times New Roman" w:hAnsi="Times New Roman" w:cs="Times New Roman"/>
                <w:color w:val="000000" w:themeColor="text1"/>
              </w:rPr>
              <w:t>mln</w:t>
            </w:r>
            <w:proofErr w:type="spellEnd"/>
          </w:p>
        </w:tc>
        <w:tc>
          <w:tcPr>
            <w:tcW w:w="1372" w:type="dxa"/>
            <w:vAlign w:val="center"/>
            <w:hideMark/>
          </w:tcPr>
          <w:p w14:paraId="20F2C6DE" w14:textId="158A3378"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color w:val="000000" w:themeColor="text1"/>
              </w:rPr>
              <w:t xml:space="preserve">0.6 </w:t>
            </w:r>
            <w:proofErr w:type="spellStart"/>
            <w:r w:rsidR="00BD57B4" w:rsidRPr="003E2613">
              <w:rPr>
                <w:rFonts w:ascii="Times New Roman" w:eastAsia="Times New Roman" w:hAnsi="Times New Roman" w:cs="Times New Roman"/>
                <w:color w:val="000000" w:themeColor="text1"/>
              </w:rPr>
              <w:t>mln</w:t>
            </w:r>
            <w:proofErr w:type="spellEnd"/>
          </w:p>
        </w:tc>
      </w:tr>
      <w:tr w:rsidR="00BD57B4" w:rsidRPr="003E2613" w14:paraId="3EF20BAD" w14:textId="77777777" w:rsidTr="00D41F1C">
        <w:trPr>
          <w:tblCellSpacing w:w="15" w:type="dxa"/>
        </w:trPr>
        <w:tc>
          <w:tcPr>
            <w:tcW w:w="4900" w:type="dxa"/>
            <w:vAlign w:val="center"/>
            <w:hideMark/>
          </w:tcPr>
          <w:p w14:paraId="24E40E54" w14:textId="77777777" w:rsidR="00BD57B4" w:rsidRPr="003E2613" w:rsidRDefault="00BD57B4"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b/>
                <w:bCs/>
                <w:color w:val="000000" w:themeColor="text1"/>
              </w:rPr>
              <w:t>OS</w:t>
            </w:r>
            <w:r w:rsidRPr="003E2613">
              <w:rPr>
                <w:rFonts w:ascii="Times New Roman" w:eastAsia="Times New Roman" w:hAnsi="Times New Roman" w:cs="Times New Roman"/>
                <w:b/>
                <w:bCs/>
                <w:color w:val="000000" w:themeColor="text1"/>
              </w:rPr>
              <w:noBreakHyphen/>
              <w:t xml:space="preserve">3 – </w:t>
            </w:r>
            <w:proofErr w:type="spellStart"/>
            <w:r w:rsidRPr="003E2613">
              <w:rPr>
                <w:rFonts w:ascii="Times New Roman" w:eastAsia="Times New Roman" w:hAnsi="Times New Roman" w:cs="Times New Roman"/>
                <w:i/>
                <w:iCs/>
                <w:color w:val="000000" w:themeColor="text1"/>
              </w:rPr>
              <w:t>Përmirësimi</w:t>
            </w:r>
            <w:proofErr w:type="spellEnd"/>
            <w:r w:rsidRPr="003E2613">
              <w:rPr>
                <w:rFonts w:ascii="Times New Roman" w:eastAsia="Times New Roman" w:hAnsi="Times New Roman" w:cs="Times New Roman"/>
                <w:i/>
                <w:iCs/>
                <w:color w:val="000000" w:themeColor="text1"/>
              </w:rPr>
              <w:t xml:space="preserve"> </w:t>
            </w:r>
            <w:proofErr w:type="spellStart"/>
            <w:r w:rsidRPr="003E2613">
              <w:rPr>
                <w:rFonts w:ascii="Times New Roman" w:eastAsia="Times New Roman" w:hAnsi="Times New Roman" w:cs="Times New Roman"/>
                <w:i/>
                <w:iCs/>
                <w:color w:val="000000" w:themeColor="text1"/>
              </w:rPr>
              <w:t>i</w:t>
            </w:r>
            <w:proofErr w:type="spellEnd"/>
            <w:r w:rsidRPr="003E2613">
              <w:rPr>
                <w:rFonts w:ascii="Times New Roman" w:eastAsia="Times New Roman" w:hAnsi="Times New Roman" w:cs="Times New Roman"/>
                <w:i/>
                <w:iCs/>
                <w:color w:val="000000" w:themeColor="text1"/>
              </w:rPr>
              <w:t xml:space="preserve"> </w:t>
            </w:r>
            <w:proofErr w:type="spellStart"/>
            <w:r w:rsidRPr="003E2613">
              <w:rPr>
                <w:rFonts w:ascii="Times New Roman" w:eastAsia="Times New Roman" w:hAnsi="Times New Roman" w:cs="Times New Roman"/>
                <w:i/>
                <w:iCs/>
                <w:color w:val="000000" w:themeColor="text1"/>
              </w:rPr>
              <w:t>transparencës</w:t>
            </w:r>
            <w:proofErr w:type="spellEnd"/>
            <w:r w:rsidRPr="003E2613">
              <w:rPr>
                <w:rFonts w:ascii="Times New Roman" w:eastAsia="Times New Roman" w:hAnsi="Times New Roman" w:cs="Times New Roman"/>
                <w:i/>
                <w:iCs/>
                <w:color w:val="000000" w:themeColor="text1"/>
              </w:rPr>
              <w:t xml:space="preserve"> </w:t>
            </w:r>
            <w:proofErr w:type="spellStart"/>
            <w:r w:rsidRPr="003E2613">
              <w:rPr>
                <w:rFonts w:ascii="Times New Roman" w:eastAsia="Times New Roman" w:hAnsi="Times New Roman" w:cs="Times New Roman"/>
                <w:i/>
                <w:iCs/>
                <w:color w:val="000000" w:themeColor="text1"/>
              </w:rPr>
              <w:t>dhe</w:t>
            </w:r>
            <w:proofErr w:type="spellEnd"/>
            <w:r w:rsidRPr="003E2613">
              <w:rPr>
                <w:rFonts w:ascii="Times New Roman" w:eastAsia="Times New Roman" w:hAnsi="Times New Roman" w:cs="Times New Roman"/>
                <w:i/>
                <w:iCs/>
                <w:color w:val="000000" w:themeColor="text1"/>
              </w:rPr>
              <w:t xml:space="preserve"> </w:t>
            </w:r>
            <w:proofErr w:type="spellStart"/>
            <w:r w:rsidRPr="003E2613">
              <w:rPr>
                <w:rFonts w:ascii="Times New Roman" w:eastAsia="Times New Roman" w:hAnsi="Times New Roman" w:cs="Times New Roman"/>
                <w:i/>
                <w:iCs/>
                <w:color w:val="000000" w:themeColor="text1"/>
              </w:rPr>
              <w:t>llogaridhënies</w:t>
            </w:r>
            <w:proofErr w:type="spellEnd"/>
            <w:r w:rsidRPr="003E2613">
              <w:rPr>
                <w:rFonts w:ascii="Times New Roman" w:eastAsia="Times New Roman" w:hAnsi="Times New Roman" w:cs="Times New Roman"/>
                <w:i/>
                <w:iCs/>
                <w:color w:val="000000" w:themeColor="text1"/>
              </w:rPr>
              <w:t xml:space="preserve"> </w:t>
            </w:r>
            <w:proofErr w:type="spellStart"/>
            <w:r w:rsidRPr="003E2613">
              <w:rPr>
                <w:rFonts w:ascii="Times New Roman" w:eastAsia="Times New Roman" w:hAnsi="Times New Roman" w:cs="Times New Roman"/>
                <w:i/>
                <w:iCs/>
                <w:color w:val="000000" w:themeColor="text1"/>
              </w:rPr>
              <w:t>publike</w:t>
            </w:r>
            <w:proofErr w:type="spellEnd"/>
            <w:r w:rsidRPr="003E2613">
              <w:rPr>
                <w:rFonts w:ascii="Times New Roman" w:eastAsia="Times New Roman" w:hAnsi="Times New Roman" w:cs="Times New Roman"/>
                <w:i/>
                <w:iCs/>
                <w:color w:val="000000" w:themeColor="text1"/>
              </w:rPr>
              <w:t xml:space="preserve"> </w:t>
            </w:r>
            <w:proofErr w:type="spellStart"/>
            <w:r w:rsidRPr="003E2613">
              <w:rPr>
                <w:rFonts w:ascii="Times New Roman" w:eastAsia="Times New Roman" w:hAnsi="Times New Roman" w:cs="Times New Roman"/>
                <w:bCs/>
                <w:i/>
                <w:color w:val="000000" w:themeColor="text1"/>
              </w:rPr>
              <w:t>dhe</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menaxhimi</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i</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riskut</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në</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fusha</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të</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veçanta</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të</w:t>
            </w:r>
            <w:proofErr w:type="spellEnd"/>
            <w:r w:rsidRPr="003E2613">
              <w:rPr>
                <w:rFonts w:ascii="Times New Roman" w:eastAsia="Times New Roman" w:hAnsi="Times New Roman" w:cs="Times New Roman"/>
                <w:bCs/>
                <w:i/>
                <w:color w:val="000000" w:themeColor="text1"/>
              </w:rPr>
              <w:t xml:space="preserve"> </w:t>
            </w:r>
            <w:proofErr w:type="spellStart"/>
            <w:r w:rsidRPr="003E2613">
              <w:rPr>
                <w:rFonts w:ascii="Times New Roman" w:eastAsia="Times New Roman" w:hAnsi="Times New Roman" w:cs="Times New Roman"/>
                <w:bCs/>
                <w:i/>
                <w:color w:val="000000" w:themeColor="text1"/>
              </w:rPr>
              <w:t>përgjegjësisë</w:t>
            </w:r>
            <w:proofErr w:type="spellEnd"/>
            <w:r w:rsidRPr="003E2613">
              <w:rPr>
                <w:rFonts w:ascii="Times New Roman" w:eastAsia="Times New Roman" w:hAnsi="Times New Roman" w:cs="Times New Roman"/>
                <w:i/>
                <w:iCs/>
                <w:color w:val="000000" w:themeColor="text1"/>
              </w:rPr>
              <w:t>;</w:t>
            </w:r>
          </w:p>
        </w:tc>
        <w:tc>
          <w:tcPr>
            <w:tcW w:w="1824" w:type="dxa"/>
            <w:vAlign w:val="center"/>
            <w:hideMark/>
          </w:tcPr>
          <w:p w14:paraId="5C068382" w14:textId="0D792709"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color w:val="000000" w:themeColor="text1"/>
              </w:rPr>
              <w:t xml:space="preserve">0.3 </w:t>
            </w:r>
            <w:proofErr w:type="spellStart"/>
            <w:r w:rsidRPr="003E2613">
              <w:rPr>
                <w:rFonts w:ascii="Times New Roman" w:eastAsia="Times New Roman" w:hAnsi="Times New Roman" w:cs="Times New Roman"/>
                <w:color w:val="000000" w:themeColor="text1"/>
              </w:rPr>
              <w:t>mln</w:t>
            </w:r>
            <w:proofErr w:type="spellEnd"/>
          </w:p>
        </w:tc>
        <w:tc>
          <w:tcPr>
            <w:tcW w:w="1388" w:type="dxa"/>
            <w:vAlign w:val="center"/>
          </w:tcPr>
          <w:p w14:paraId="00EFE7A6" w14:textId="49FADEA8"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color w:val="000000" w:themeColor="text1"/>
              </w:rPr>
              <w:t xml:space="preserve">0.3 </w:t>
            </w:r>
            <w:proofErr w:type="spellStart"/>
            <w:r w:rsidRPr="003E2613">
              <w:rPr>
                <w:rFonts w:ascii="Times New Roman" w:eastAsia="Times New Roman" w:hAnsi="Times New Roman" w:cs="Times New Roman"/>
                <w:color w:val="000000" w:themeColor="text1"/>
              </w:rPr>
              <w:t>mln</w:t>
            </w:r>
            <w:proofErr w:type="spellEnd"/>
          </w:p>
        </w:tc>
        <w:tc>
          <w:tcPr>
            <w:tcW w:w="1372" w:type="dxa"/>
            <w:vAlign w:val="center"/>
            <w:hideMark/>
          </w:tcPr>
          <w:p w14:paraId="0E96817B" w14:textId="0D5B1177"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color w:val="000000" w:themeColor="text1"/>
              </w:rPr>
              <w:t xml:space="preserve">0.3 </w:t>
            </w:r>
            <w:proofErr w:type="spellStart"/>
            <w:r w:rsidR="00BD57B4" w:rsidRPr="003E2613">
              <w:rPr>
                <w:rFonts w:ascii="Times New Roman" w:eastAsia="Times New Roman" w:hAnsi="Times New Roman" w:cs="Times New Roman"/>
                <w:color w:val="000000" w:themeColor="text1"/>
              </w:rPr>
              <w:t>mln</w:t>
            </w:r>
            <w:proofErr w:type="spellEnd"/>
          </w:p>
        </w:tc>
      </w:tr>
      <w:tr w:rsidR="00BD57B4" w:rsidRPr="003E2613" w14:paraId="27723A95" w14:textId="77777777" w:rsidTr="00D41F1C">
        <w:trPr>
          <w:tblCellSpacing w:w="15" w:type="dxa"/>
        </w:trPr>
        <w:tc>
          <w:tcPr>
            <w:tcW w:w="4900" w:type="dxa"/>
            <w:vAlign w:val="center"/>
            <w:hideMark/>
          </w:tcPr>
          <w:p w14:paraId="66B6AF78" w14:textId="77777777" w:rsidR="00BD57B4" w:rsidRPr="003E2613" w:rsidRDefault="00BD57B4"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b/>
                <w:bCs/>
                <w:color w:val="000000" w:themeColor="text1"/>
              </w:rPr>
              <w:t xml:space="preserve"> TOTAL</w:t>
            </w:r>
          </w:p>
        </w:tc>
        <w:tc>
          <w:tcPr>
            <w:tcW w:w="1824" w:type="dxa"/>
            <w:vAlign w:val="center"/>
            <w:hideMark/>
          </w:tcPr>
          <w:p w14:paraId="097678FF" w14:textId="4CAAFC2B"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b/>
                <w:bCs/>
                <w:color w:val="000000" w:themeColor="text1"/>
              </w:rPr>
              <w:t xml:space="preserve">1.1 </w:t>
            </w:r>
            <w:proofErr w:type="spellStart"/>
            <w:r w:rsidR="00BD57B4" w:rsidRPr="003E2613">
              <w:rPr>
                <w:rFonts w:ascii="Times New Roman" w:eastAsia="Times New Roman" w:hAnsi="Times New Roman" w:cs="Times New Roman"/>
                <w:b/>
                <w:bCs/>
                <w:color w:val="000000" w:themeColor="text1"/>
              </w:rPr>
              <w:t>mln</w:t>
            </w:r>
            <w:proofErr w:type="spellEnd"/>
          </w:p>
        </w:tc>
        <w:tc>
          <w:tcPr>
            <w:tcW w:w="1388" w:type="dxa"/>
            <w:vAlign w:val="center"/>
            <w:hideMark/>
          </w:tcPr>
          <w:p w14:paraId="210C7F6B" w14:textId="4E5D7ECA"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b/>
                <w:bCs/>
                <w:color w:val="000000" w:themeColor="text1"/>
              </w:rPr>
              <w:t>1.1</w:t>
            </w:r>
            <w:r w:rsidR="00BD57B4" w:rsidRPr="003E2613">
              <w:rPr>
                <w:rFonts w:ascii="Times New Roman" w:eastAsia="Times New Roman" w:hAnsi="Times New Roman" w:cs="Times New Roman"/>
                <w:b/>
                <w:bCs/>
                <w:color w:val="000000" w:themeColor="text1"/>
              </w:rPr>
              <w:t>mln</w:t>
            </w:r>
          </w:p>
        </w:tc>
        <w:tc>
          <w:tcPr>
            <w:tcW w:w="1372" w:type="dxa"/>
            <w:vAlign w:val="center"/>
            <w:hideMark/>
          </w:tcPr>
          <w:p w14:paraId="7780E8DC" w14:textId="0CF5D923" w:rsidR="00BD57B4" w:rsidRPr="003E2613" w:rsidRDefault="00971DD2" w:rsidP="00971DD2">
            <w:pPr>
              <w:shd w:val="clear" w:color="auto" w:fill="FFFFFF" w:themeFill="background1"/>
              <w:spacing w:after="0" w:line="276" w:lineRule="auto"/>
              <w:jc w:val="both"/>
              <w:rPr>
                <w:rFonts w:ascii="Times New Roman" w:eastAsia="Times New Roman" w:hAnsi="Times New Roman" w:cs="Times New Roman"/>
                <w:color w:val="000000" w:themeColor="text1"/>
              </w:rPr>
            </w:pPr>
            <w:r w:rsidRPr="003E2613">
              <w:rPr>
                <w:rFonts w:ascii="Times New Roman" w:eastAsia="Times New Roman" w:hAnsi="Times New Roman" w:cs="Times New Roman"/>
                <w:b/>
                <w:bCs/>
                <w:color w:val="000000" w:themeColor="text1"/>
              </w:rPr>
              <w:t>≈ 1.1</w:t>
            </w:r>
            <w:r w:rsidR="00BD57B4" w:rsidRPr="003E2613">
              <w:rPr>
                <w:rFonts w:ascii="Times New Roman" w:eastAsia="Times New Roman" w:hAnsi="Times New Roman" w:cs="Times New Roman"/>
                <w:b/>
                <w:bCs/>
                <w:color w:val="000000" w:themeColor="text1"/>
              </w:rPr>
              <w:t>mln</w:t>
            </w:r>
          </w:p>
        </w:tc>
      </w:tr>
    </w:tbl>
    <w:p w14:paraId="643E26F1" w14:textId="77777777" w:rsidR="00BD57B4" w:rsidRPr="003E2613" w:rsidRDefault="00BD57B4" w:rsidP="00971DD2">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3E2613">
        <w:rPr>
          <w:rFonts w:ascii="Times New Roman" w:eastAsia="Times New Roman" w:hAnsi="Times New Roman" w:cs="Times New Roman"/>
          <w:b/>
          <w:bCs/>
          <w:color w:val="000000" w:themeColor="text1"/>
          <w:sz w:val="24"/>
          <w:szCs w:val="24"/>
        </w:rPr>
        <w:t xml:space="preserve">Si u </w:t>
      </w:r>
      <w:proofErr w:type="spellStart"/>
      <w:r w:rsidRPr="003E2613">
        <w:rPr>
          <w:rFonts w:ascii="Times New Roman" w:eastAsia="Times New Roman" w:hAnsi="Times New Roman" w:cs="Times New Roman"/>
          <w:b/>
          <w:bCs/>
          <w:color w:val="000000" w:themeColor="text1"/>
          <w:sz w:val="24"/>
          <w:szCs w:val="24"/>
        </w:rPr>
        <w:t>përllogaritën</w:t>
      </w:r>
      <w:proofErr w:type="spellEnd"/>
      <w:r w:rsidRPr="003E2613">
        <w:rPr>
          <w:rFonts w:ascii="Times New Roman" w:eastAsia="Times New Roman" w:hAnsi="Times New Roman" w:cs="Times New Roman"/>
          <w:b/>
          <w:bCs/>
          <w:color w:val="000000" w:themeColor="text1"/>
          <w:sz w:val="24"/>
          <w:szCs w:val="24"/>
        </w:rPr>
        <w:t xml:space="preserve"> </w:t>
      </w:r>
      <w:proofErr w:type="spellStart"/>
      <w:r w:rsidRPr="003E2613">
        <w:rPr>
          <w:rFonts w:ascii="Times New Roman" w:eastAsia="Times New Roman" w:hAnsi="Times New Roman" w:cs="Times New Roman"/>
          <w:b/>
          <w:bCs/>
          <w:color w:val="000000" w:themeColor="text1"/>
          <w:sz w:val="24"/>
          <w:szCs w:val="24"/>
        </w:rPr>
        <w:t>kostot</w:t>
      </w:r>
      <w:proofErr w:type="spellEnd"/>
      <w:r w:rsidRPr="003E2613">
        <w:rPr>
          <w:rFonts w:ascii="Times New Roman" w:eastAsia="Times New Roman" w:hAnsi="Times New Roman" w:cs="Times New Roman"/>
          <w:b/>
          <w:bCs/>
          <w:color w:val="000000" w:themeColor="text1"/>
          <w:sz w:val="24"/>
          <w:szCs w:val="24"/>
        </w:rPr>
        <w:t>?</w:t>
      </w:r>
    </w:p>
    <w:p w14:paraId="3F68C9F6" w14:textId="31BCECDD" w:rsidR="00BD57B4" w:rsidRPr="003E2613" w:rsidRDefault="00BD57B4" w:rsidP="00971DD2">
      <w:pPr>
        <w:numPr>
          <w:ilvl w:val="0"/>
          <w:numId w:val="17"/>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3E2613">
        <w:rPr>
          <w:rFonts w:ascii="Times New Roman" w:eastAsia="Times New Roman" w:hAnsi="Times New Roman" w:cs="Times New Roman"/>
          <w:b/>
          <w:bCs/>
          <w:color w:val="000000" w:themeColor="text1"/>
          <w:sz w:val="24"/>
          <w:szCs w:val="24"/>
        </w:rPr>
        <w:t>Investimet</w:t>
      </w:r>
      <w:proofErr w:type="spellEnd"/>
      <w:r w:rsidR="00971DD2" w:rsidRPr="003E2613">
        <w:rPr>
          <w:rFonts w:ascii="Times New Roman" w:eastAsia="Times New Roman" w:hAnsi="Times New Roman" w:cs="Times New Roman"/>
          <w:color w:val="000000" w:themeColor="text1"/>
          <w:sz w:val="24"/>
          <w:szCs w:val="24"/>
        </w:rPr>
        <w:t xml:space="preserve"> (0.5</w:t>
      </w:r>
      <w:r w:rsidRPr="003E2613">
        <w:rPr>
          <w:rFonts w:ascii="Times New Roman" w:eastAsia="Times New Roman" w:hAnsi="Times New Roman" w:cs="Times New Roman"/>
          <w:color w:val="000000" w:themeColor="text1"/>
          <w:sz w:val="24"/>
          <w:szCs w:val="24"/>
        </w:rPr>
        <w:t> </w:t>
      </w:r>
      <w:proofErr w:type="spellStart"/>
      <w:r w:rsidRPr="003E2613">
        <w:rPr>
          <w:rFonts w:ascii="Times New Roman" w:eastAsia="Times New Roman" w:hAnsi="Times New Roman" w:cs="Times New Roman"/>
          <w:color w:val="000000" w:themeColor="text1"/>
          <w:sz w:val="24"/>
          <w:szCs w:val="24"/>
        </w:rPr>
        <w:t>mln</w:t>
      </w:r>
      <w:proofErr w:type="spellEnd"/>
      <w:r w:rsidRPr="003E2613">
        <w:rPr>
          <w:rFonts w:ascii="Times New Roman" w:eastAsia="Times New Roman" w:hAnsi="Times New Roman" w:cs="Times New Roman"/>
          <w:color w:val="000000" w:themeColor="text1"/>
          <w:sz w:val="24"/>
          <w:szCs w:val="24"/>
        </w:rPr>
        <w:t> </w:t>
      </w:r>
      <w:proofErr w:type="spellStart"/>
      <w:r w:rsidRPr="003E2613">
        <w:rPr>
          <w:rFonts w:ascii="Times New Roman" w:eastAsia="Times New Roman" w:hAnsi="Times New Roman" w:cs="Times New Roman"/>
          <w:color w:val="000000" w:themeColor="text1"/>
          <w:sz w:val="24"/>
          <w:szCs w:val="24"/>
        </w:rPr>
        <w:t>lekë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përfshijnë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shpenzimet</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kapitale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një</w:t>
      </w:r>
      <w:r w:rsidRPr="003E2613">
        <w:rPr>
          <w:rFonts w:ascii="Times New Roman" w:eastAsia="Times New Roman" w:hAnsi="Times New Roman" w:cs="Times New Roman"/>
          <w:color w:val="000000" w:themeColor="text1"/>
          <w:sz w:val="24"/>
          <w:szCs w:val="24"/>
        </w:rPr>
        <w:noBreakHyphen/>
        <w:t>herëshe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platforma</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digjitale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modernizim</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serverash</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rishikim</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përshkrimesh</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pune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paketë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orientuese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etj</w:t>
      </w:r>
      <w:proofErr w:type="spellEnd"/>
      <w:r w:rsidRPr="003E2613">
        <w:rPr>
          <w:rFonts w:ascii="Times New Roman" w:eastAsia="Times New Roman" w:hAnsi="Times New Roman" w:cs="Times New Roman"/>
          <w:color w:val="000000" w:themeColor="text1"/>
          <w:sz w:val="24"/>
          <w:szCs w:val="24"/>
        </w:rPr>
        <w:t>.</w:t>
      </w:r>
    </w:p>
    <w:p w14:paraId="3218B71D" w14:textId="05F1EAF5" w:rsidR="00BD57B4" w:rsidRPr="003E2613" w:rsidRDefault="00BD57B4" w:rsidP="00971DD2">
      <w:pPr>
        <w:numPr>
          <w:ilvl w:val="0"/>
          <w:numId w:val="17"/>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3E2613">
        <w:rPr>
          <w:rFonts w:ascii="Times New Roman" w:eastAsia="Times New Roman" w:hAnsi="Times New Roman" w:cs="Times New Roman"/>
          <w:b/>
          <w:bCs/>
          <w:color w:val="000000" w:themeColor="text1"/>
          <w:sz w:val="24"/>
          <w:szCs w:val="24"/>
        </w:rPr>
        <w:t>Operimi</w:t>
      </w:r>
      <w:proofErr w:type="spellEnd"/>
      <w:r w:rsidR="00971DD2" w:rsidRPr="003E2613">
        <w:rPr>
          <w:rFonts w:ascii="Times New Roman" w:eastAsia="Times New Roman" w:hAnsi="Times New Roman" w:cs="Times New Roman"/>
          <w:color w:val="000000" w:themeColor="text1"/>
          <w:sz w:val="24"/>
          <w:szCs w:val="24"/>
        </w:rPr>
        <w:t xml:space="preserve"> (0.6</w:t>
      </w:r>
      <w:r w:rsidRPr="003E2613">
        <w:rPr>
          <w:rFonts w:ascii="Times New Roman" w:eastAsia="Times New Roman" w:hAnsi="Times New Roman" w:cs="Times New Roman"/>
          <w:color w:val="000000" w:themeColor="text1"/>
          <w:sz w:val="24"/>
          <w:szCs w:val="24"/>
        </w:rPr>
        <w:t> </w:t>
      </w:r>
      <w:proofErr w:type="spellStart"/>
      <w:r w:rsidRPr="003E2613">
        <w:rPr>
          <w:rFonts w:ascii="Times New Roman" w:eastAsia="Times New Roman" w:hAnsi="Times New Roman" w:cs="Times New Roman"/>
          <w:color w:val="000000" w:themeColor="text1"/>
          <w:sz w:val="24"/>
          <w:szCs w:val="24"/>
        </w:rPr>
        <w:t>mln</w:t>
      </w:r>
      <w:proofErr w:type="spellEnd"/>
      <w:r w:rsidRPr="003E2613">
        <w:rPr>
          <w:rFonts w:ascii="Times New Roman" w:eastAsia="Times New Roman" w:hAnsi="Times New Roman" w:cs="Times New Roman"/>
          <w:color w:val="000000" w:themeColor="text1"/>
          <w:sz w:val="24"/>
          <w:szCs w:val="24"/>
        </w:rPr>
        <w:t> </w:t>
      </w:r>
      <w:proofErr w:type="spellStart"/>
      <w:r w:rsidRPr="003E2613">
        <w:rPr>
          <w:rFonts w:ascii="Times New Roman" w:eastAsia="Times New Roman" w:hAnsi="Times New Roman" w:cs="Times New Roman"/>
          <w:color w:val="000000" w:themeColor="text1"/>
          <w:sz w:val="24"/>
          <w:szCs w:val="24"/>
        </w:rPr>
        <w:t>lekë</w:t>
      </w:r>
      <w:proofErr w:type="spellEnd"/>
      <w:r w:rsidRPr="003E2613">
        <w:rPr>
          <w:rFonts w:ascii="Times New Roman" w:eastAsia="Times New Roman" w:hAnsi="Times New Roman" w:cs="Times New Roman"/>
          <w:color w:val="000000" w:themeColor="text1"/>
          <w:sz w:val="24"/>
          <w:szCs w:val="24"/>
        </w:rPr>
        <w:t xml:space="preserve">/vit) </w:t>
      </w:r>
      <w:proofErr w:type="spellStart"/>
      <w:r w:rsidRPr="003E2613">
        <w:rPr>
          <w:rFonts w:ascii="Times New Roman" w:eastAsia="Times New Roman" w:hAnsi="Times New Roman" w:cs="Times New Roman"/>
          <w:color w:val="000000" w:themeColor="text1"/>
          <w:sz w:val="24"/>
          <w:szCs w:val="24"/>
        </w:rPr>
        <w:t>mbulon</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trajnimet</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periodike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forumet</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Ditët</w:t>
      </w:r>
      <w:proofErr w:type="spellEnd"/>
      <w:r w:rsidRPr="003E2613">
        <w:rPr>
          <w:rFonts w:ascii="Times New Roman" w:eastAsia="Times New Roman" w:hAnsi="Times New Roman" w:cs="Times New Roman"/>
          <w:color w:val="000000" w:themeColor="text1"/>
          <w:sz w:val="24"/>
          <w:szCs w:val="24"/>
        </w:rPr>
        <w:t xml:space="preserve"> e </w:t>
      </w:r>
      <w:proofErr w:type="spellStart"/>
      <w:r w:rsidRPr="003E2613">
        <w:rPr>
          <w:rFonts w:ascii="Times New Roman" w:eastAsia="Times New Roman" w:hAnsi="Times New Roman" w:cs="Times New Roman"/>
          <w:color w:val="000000" w:themeColor="text1"/>
          <w:sz w:val="24"/>
          <w:szCs w:val="24"/>
        </w:rPr>
        <w:t>Hapura</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Buxhetimin</w:t>
      </w:r>
      <w:proofErr w:type="spellEnd"/>
      <w:r w:rsidRPr="003E2613">
        <w:rPr>
          <w:rFonts w:ascii="Times New Roman" w:eastAsia="Times New Roman" w:hAnsi="Times New Roman" w:cs="Times New Roman"/>
          <w:color w:val="000000" w:themeColor="text1"/>
          <w:sz w:val="24"/>
          <w:szCs w:val="24"/>
        </w:rPr>
        <w:t xml:space="preserve"> me </w:t>
      </w:r>
      <w:proofErr w:type="spellStart"/>
      <w:r w:rsidRPr="003E2613">
        <w:rPr>
          <w:rFonts w:ascii="Times New Roman" w:eastAsia="Times New Roman" w:hAnsi="Times New Roman" w:cs="Times New Roman"/>
          <w:color w:val="000000" w:themeColor="text1"/>
          <w:sz w:val="24"/>
          <w:szCs w:val="24"/>
        </w:rPr>
        <w:t>Pjesëmarrje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sondazhe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dhe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mirëmbajtjen</w:t>
      </w:r>
      <w:proofErr w:type="spellEnd"/>
      <w:r w:rsidRPr="003E2613">
        <w:rPr>
          <w:rFonts w:ascii="Times New Roman" w:eastAsia="Times New Roman" w:hAnsi="Times New Roman" w:cs="Times New Roman"/>
          <w:color w:val="000000" w:themeColor="text1"/>
          <w:sz w:val="24"/>
          <w:szCs w:val="24"/>
        </w:rPr>
        <w:t xml:space="preserve"> e </w:t>
      </w:r>
      <w:proofErr w:type="spellStart"/>
      <w:r w:rsidRPr="003E2613">
        <w:rPr>
          <w:rFonts w:ascii="Times New Roman" w:eastAsia="Times New Roman" w:hAnsi="Times New Roman" w:cs="Times New Roman"/>
          <w:color w:val="000000" w:themeColor="text1"/>
          <w:sz w:val="24"/>
          <w:szCs w:val="24"/>
        </w:rPr>
        <w:t>sistemeve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digjitale</w:t>
      </w:r>
      <w:proofErr w:type="spellEnd"/>
      <w:r w:rsidRPr="003E2613">
        <w:rPr>
          <w:rFonts w:ascii="Times New Roman" w:eastAsia="Times New Roman" w:hAnsi="Times New Roman" w:cs="Times New Roman"/>
          <w:color w:val="000000" w:themeColor="text1"/>
          <w:sz w:val="24"/>
          <w:szCs w:val="24"/>
        </w:rPr>
        <w:t>.</w:t>
      </w:r>
    </w:p>
    <w:p w14:paraId="793597B7" w14:textId="30B6E56C" w:rsidR="00BD57B4" w:rsidRPr="003E2613" w:rsidRDefault="00BD57B4" w:rsidP="00971DD2">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3E2613">
        <w:rPr>
          <w:rFonts w:ascii="Times New Roman" w:eastAsia="Times New Roman" w:hAnsi="Times New Roman" w:cs="Times New Roman"/>
          <w:color w:val="000000" w:themeColor="text1"/>
          <w:sz w:val="24"/>
          <w:szCs w:val="24"/>
        </w:rPr>
        <w:t>Në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buxhetet</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pasuese</w:t>
      </w:r>
      <w:proofErr w:type="spellEnd"/>
      <w:r w:rsidRPr="003E2613">
        <w:rPr>
          <w:rFonts w:ascii="Times New Roman" w:eastAsia="Times New Roman" w:hAnsi="Times New Roman" w:cs="Times New Roman"/>
          <w:color w:val="000000" w:themeColor="text1"/>
          <w:sz w:val="24"/>
          <w:szCs w:val="24"/>
        </w:rPr>
        <w:t>,</w:t>
      </w:r>
      <w:r w:rsidR="00971DD2" w:rsidRPr="003E2613">
        <w:rPr>
          <w:rFonts w:ascii="Times New Roman" w:eastAsia="Times New Roman" w:hAnsi="Times New Roman" w:cs="Times New Roman"/>
          <w:color w:val="000000" w:themeColor="text1"/>
          <w:sz w:val="24"/>
          <w:szCs w:val="24"/>
        </w:rPr>
        <w:t xml:space="preserve"> </w:t>
      </w:r>
      <w:proofErr w:type="spellStart"/>
      <w:r w:rsidR="00971DD2" w:rsidRPr="003E2613">
        <w:rPr>
          <w:rFonts w:ascii="Times New Roman" w:eastAsia="Times New Roman" w:hAnsi="Times New Roman" w:cs="Times New Roman"/>
          <w:color w:val="000000" w:themeColor="text1"/>
          <w:sz w:val="24"/>
          <w:szCs w:val="24"/>
        </w:rPr>
        <w:t>vetëm</w:t>
      </w:r>
      <w:proofErr w:type="spellEnd"/>
      <w:r w:rsidR="00971DD2" w:rsidRPr="003E2613">
        <w:rPr>
          <w:rFonts w:ascii="Times New Roman" w:eastAsia="Times New Roman" w:hAnsi="Times New Roman" w:cs="Times New Roman"/>
          <w:color w:val="000000" w:themeColor="text1"/>
          <w:sz w:val="24"/>
          <w:szCs w:val="24"/>
        </w:rPr>
        <w:t xml:space="preserve"> </w:t>
      </w:r>
      <w:proofErr w:type="spellStart"/>
      <w:r w:rsidR="00971DD2" w:rsidRPr="003E2613">
        <w:rPr>
          <w:rFonts w:ascii="Times New Roman" w:eastAsia="Times New Roman" w:hAnsi="Times New Roman" w:cs="Times New Roman"/>
          <w:color w:val="000000" w:themeColor="text1"/>
          <w:sz w:val="24"/>
          <w:szCs w:val="24"/>
        </w:rPr>
        <w:t>komponenti</w:t>
      </w:r>
      <w:proofErr w:type="spellEnd"/>
      <w:r w:rsidR="00971DD2" w:rsidRPr="003E2613">
        <w:rPr>
          <w:rFonts w:ascii="Times New Roman" w:eastAsia="Times New Roman" w:hAnsi="Times New Roman" w:cs="Times New Roman"/>
          <w:color w:val="000000" w:themeColor="text1"/>
          <w:sz w:val="24"/>
          <w:szCs w:val="24"/>
        </w:rPr>
        <w:t xml:space="preserve"> </w:t>
      </w:r>
      <w:proofErr w:type="spellStart"/>
      <w:r w:rsidR="00971DD2" w:rsidRPr="003E2613">
        <w:rPr>
          <w:rFonts w:ascii="Times New Roman" w:eastAsia="Times New Roman" w:hAnsi="Times New Roman" w:cs="Times New Roman"/>
          <w:color w:val="000000" w:themeColor="text1"/>
          <w:sz w:val="24"/>
          <w:szCs w:val="24"/>
        </w:rPr>
        <w:t>operativ</w:t>
      </w:r>
      <w:proofErr w:type="spellEnd"/>
      <w:r w:rsidR="00971DD2" w:rsidRPr="003E2613">
        <w:rPr>
          <w:rFonts w:ascii="Times New Roman" w:eastAsia="Times New Roman" w:hAnsi="Times New Roman" w:cs="Times New Roman"/>
          <w:color w:val="000000" w:themeColor="text1"/>
          <w:sz w:val="24"/>
          <w:szCs w:val="24"/>
        </w:rPr>
        <w:t xml:space="preserve"> (~0.6 </w:t>
      </w:r>
      <w:proofErr w:type="spellStart"/>
      <w:r w:rsidR="00971DD2" w:rsidRPr="003E2613">
        <w:rPr>
          <w:rFonts w:ascii="Times New Roman" w:eastAsia="Times New Roman" w:hAnsi="Times New Roman" w:cs="Times New Roman"/>
          <w:color w:val="000000" w:themeColor="text1"/>
          <w:sz w:val="24"/>
          <w:szCs w:val="24"/>
        </w:rPr>
        <w:t>mln</w:t>
      </w:r>
      <w:proofErr w:type="spellEnd"/>
      <w:r w:rsidR="00971DD2"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lekë</w:t>
      </w:r>
      <w:proofErr w:type="spellEnd"/>
      <w:r w:rsidRPr="003E2613">
        <w:rPr>
          <w:rFonts w:ascii="Times New Roman" w:eastAsia="Times New Roman" w:hAnsi="Times New Roman" w:cs="Times New Roman"/>
          <w:color w:val="000000" w:themeColor="text1"/>
          <w:sz w:val="24"/>
          <w:szCs w:val="24"/>
        </w:rPr>
        <w:t xml:space="preserve">/vit) </w:t>
      </w:r>
      <w:proofErr w:type="spellStart"/>
      <w:r w:rsidRPr="003E2613">
        <w:rPr>
          <w:rFonts w:ascii="Times New Roman" w:eastAsia="Times New Roman" w:hAnsi="Times New Roman" w:cs="Times New Roman"/>
          <w:color w:val="000000" w:themeColor="text1"/>
          <w:sz w:val="24"/>
          <w:szCs w:val="24"/>
        </w:rPr>
        <w:t>përsëritet</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ndërsa</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kostot</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kapitale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a</w:t>
      </w:r>
      <w:r w:rsidR="00971DD2" w:rsidRPr="003E2613">
        <w:rPr>
          <w:rFonts w:ascii="Times New Roman" w:eastAsia="Times New Roman" w:hAnsi="Times New Roman" w:cs="Times New Roman"/>
          <w:color w:val="000000" w:themeColor="text1"/>
          <w:sz w:val="24"/>
          <w:szCs w:val="24"/>
        </w:rPr>
        <w:t>mortizohen</w:t>
      </w:r>
      <w:proofErr w:type="spellEnd"/>
      <w:r w:rsidR="00971DD2" w:rsidRPr="003E2613">
        <w:rPr>
          <w:rFonts w:ascii="Times New Roman" w:eastAsia="Times New Roman" w:hAnsi="Times New Roman" w:cs="Times New Roman"/>
          <w:color w:val="000000" w:themeColor="text1"/>
          <w:sz w:val="24"/>
          <w:szCs w:val="24"/>
        </w:rPr>
        <w:t xml:space="preserve">. Me </w:t>
      </w:r>
      <w:proofErr w:type="spellStart"/>
      <w:r w:rsidR="00971DD2" w:rsidRPr="003E2613">
        <w:rPr>
          <w:rFonts w:ascii="Times New Roman" w:eastAsia="Times New Roman" w:hAnsi="Times New Roman" w:cs="Times New Roman"/>
          <w:color w:val="000000" w:themeColor="text1"/>
          <w:sz w:val="24"/>
          <w:szCs w:val="24"/>
        </w:rPr>
        <w:t>shpenzime</w:t>
      </w:r>
      <w:proofErr w:type="spellEnd"/>
      <w:r w:rsidR="00971DD2" w:rsidRPr="003E2613">
        <w:rPr>
          <w:rFonts w:ascii="Times New Roman" w:eastAsia="Times New Roman" w:hAnsi="Times New Roman" w:cs="Times New Roman"/>
          <w:color w:val="000000" w:themeColor="text1"/>
          <w:sz w:val="24"/>
          <w:szCs w:val="24"/>
        </w:rPr>
        <w:t xml:space="preserve"> </w:t>
      </w:r>
      <w:proofErr w:type="spellStart"/>
      <w:r w:rsidR="00971DD2" w:rsidRPr="003E2613">
        <w:rPr>
          <w:rFonts w:ascii="Times New Roman" w:eastAsia="Times New Roman" w:hAnsi="Times New Roman" w:cs="Times New Roman"/>
          <w:color w:val="000000" w:themeColor="text1"/>
          <w:sz w:val="24"/>
          <w:szCs w:val="24"/>
        </w:rPr>
        <w:t>prej</w:t>
      </w:r>
      <w:proofErr w:type="spellEnd"/>
      <w:r w:rsidR="00971DD2" w:rsidRPr="003E2613">
        <w:rPr>
          <w:rFonts w:ascii="Times New Roman" w:eastAsia="Times New Roman" w:hAnsi="Times New Roman" w:cs="Times New Roman"/>
          <w:color w:val="000000" w:themeColor="text1"/>
          <w:sz w:val="24"/>
          <w:szCs w:val="24"/>
        </w:rPr>
        <w:t xml:space="preserve"> 0.5 </w:t>
      </w:r>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të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buxhetit</w:t>
      </w:r>
      <w:proofErr w:type="spellEnd"/>
      <w:r w:rsidRPr="003E2613">
        <w:rPr>
          <w:rFonts w:ascii="Times New Roman" w:eastAsia="Times New Roman" w:hAnsi="Times New Roman" w:cs="Times New Roman"/>
          <w:color w:val="000000" w:themeColor="text1"/>
          <w:sz w:val="24"/>
          <w:szCs w:val="24"/>
        </w:rPr>
        <w:t xml:space="preserve">, Bashkia </w:t>
      </w:r>
      <w:proofErr w:type="spellStart"/>
      <w:r w:rsidRPr="003E2613">
        <w:rPr>
          <w:rFonts w:ascii="Times New Roman" w:eastAsia="Times New Roman" w:hAnsi="Times New Roman" w:cs="Times New Roman"/>
          <w:color w:val="000000" w:themeColor="text1"/>
          <w:sz w:val="24"/>
          <w:szCs w:val="24"/>
        </w:rPr>
        <w:t>mund</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të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lërë</w:t>
      </w:r>
      <w:proofErr w:type="spellEnd"/>
      <w:r w:rsidRPr="003E2613">
        <w:rPr>
          <w:rFonts w:ascii="Times New Roman" w:eastAsia="Times New Roman" w:hAnsi="Times New Roman" w:cs="Times New Roman"/>
          <w:color w:val="000000" w:themeColor="text1"/>
          <w:sz w:val="24"/>
          <w:szCs w:val="24"/>
        </w:rPr>
        <w:t xml:space="preserve"> </w:t>
      </w:r>
      <w:proofErr w:type="gramStart"/>
      <w:r w:rsidR="00971DD2" w:rsidRPr="003E2613">
        <w:rPr>
          <w:rFonts w:ascii="Times New Roman" w:eastAsia="Times New Roman" w:hAnsi="Times New Roman" w:cs="Times New Roman"/>
          <w:b/>
          <w:bCs/>
          <w:color w:val="000000" w:themeColor="text1"/>
          <w:sz w:val="24"/>
          <w:szCs w:val="24"/>
        </w:rPr>
        <w:t xml:space="preserve">1 </w:t>
      </w:r>
      <w:r w:rsidRPr="003E2613">
        <w:rPr>
          <w:rFonts w:ascii="Times New Roman" w:eastAsia="Times New Roman" w:hAnsi="Times New Roman" w:cs="Times New Roman"/>
          <w:b/>
          <w:bCs/>
          <w:color w:val="000000" w:themeColor="text1"/>
          <w:sz w:val="24"/>
          <w:szCs w:val="24"/>
        </w:rPr>
        <w:t> </w:t>
      </w:r>
      <w:proofErr w:type="spellStart"/>
      <w:r w:rsidRPr="003E2613">
        <w:rPr>
          <w:rFonts w:ascii="Times New Roman" w:eastAsia="Times New Roman" w:hAnsi="Times New Roman" w:cs="Times New Roman"/>
          <w:b/>
          <w:bCs/>
          <w:color w:val="000000" w:themeColor="text1"/>
          <w:sz w:val="24"/>
          <w:szCs w:val="24"/>
        </w:rPr>
        <w:t>milionë</w:t>
      </w:r>
      <w:proofErr w:type="spellEnd"/>
      <w:proofErr w:type="gramEnd"/>
      <w:r w:rsidRPr="003E2613">
        <w:rPr>
          <w:rFonts w:ascii="Times New Roman" w:eastAsia="Times New Roman" w:hAnsi="Times New Roman" w:cs="Times New Roman"/>
          <w:b/>
          <w:bCs/>
          <w:color w:val="000000" w:themeColor="text1"/>
          <w:sz w:val="24"/>
          <w:szCs w:val="24"/>
        </w:rPr>
        <w:t> </w:t>
      </w:r>
      <w:proofErr w:type="spellStart"/>
      <w:r w:rsidRPr="003E2613">
        <w:rPr>
          <w:rFonts w:ascii="Times New Roman" w:eastAsia="Times New Roman" w:hAnsi="Times New Roman" w:cs="Times New Roman"/>
          <w:b/>
          <w:bCs/>
          <w:color w:val="000000" w:themeColor="text1"/>
          <w:sz w:val="24"/>
          <w:szCs w:val="24"/>
        </w:rPr>
        <w:t>lekë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hapësirë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si</w:t>
      </w:r>
      <w:proofErr w:type="spellEnd"/>
      <w:r w:rsidRPr="003E2613">
        <w:rPr>
          <w:rFonts w:ascii="Times New Roman" w:eastAsia="Times New Roman" w:hAnsi="Times New Roman" w:cs="Times New Roman"/>
          <w:color w:val="000000" w:themeColor="text1"/>
          <w:sz w:val="24"/>
          <w:szCs w:val="24"/>
        </w:rPr>
        <w:t xml:space="preserve"> fond </w:t>
      </w:r>
      <w:proofErr w:type="spellStart"/>
      <w:r w:rsidRPr="003E2613">
        <w:rPr>
          <w:rFonts w:ascii="Times New Roman" w:eastAsia="Times New Roman" w:hAnsi="Times New Roman" w:cs="Times New Roman"/>
          <w:color w:val="000000" w:themeColor="text1"/>
          <w:sz w:val="24"/>
          <w:szCs w:val="24"/>
        </w:rPr>
        <w:t>kontingjence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për</w:t>
      </w:r>
      <w:proofErr w:type="spellEnd"/>
      <w:r w:rsidRPr="003E2613">
        <w:rPr>
          <w:rFonts w:ascii="Times New Roman" w:eastAsia="Times New Roman" w:hAnsi="Times New Roman" w:cs="Times New Roman"/>
          <w:color w:val="000000" w:themeColor="text1"/>
          <w:sz w:val="24"/>
          <w:szCs w:val="24"/>
        </w:rPr>
        <w:t xml:space="preserve"> masa </w:t>
      </w:r>
      <w:proofErr w:type="spellStart"/>
      <w:r w:rsidRPr="003E2613">
        <w:rPr>
          <w:rFonts w:ascii="Times New Roman" w:eastAsia="Times New Roman" w:hAnsi="Times New Roman" w:cs="Times New Roman"/>
          <w:color w:val="000000" w:themeColor="text1"/>
          <w:sz w:val="24"/>
          <w:szCs w:val="24"/>
        </w:rPr>
        <w:t>të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reja</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ose</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kosto</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të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paparashikuara</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gjatë</w:t>
      </w:r>
      <w:proofErr w:type="spellEnd"/>
      <w:r w:rsidRPr="003E2613">
        <w:rPr>
          <w:rFonts w:ascii="Times New Roman" w:eastAsia="Times New Roman" w:hAnsi="Times New Roman" w:cs="Times New Roman"/>
          <w:color w:val="000000" w:themeColor="text1"/>
          <w:sz w:val="24"/>
          <w:szCs w:val="24"/>
        </w:rPr>
        <w:t xml:space="preserve"> </w:t>
      </w:r>
      <w:proofErr w:type="spellStart"/>
      <w:r w:rsidRPr="003E2613">
        <w:rPr>
          <w:rFonts w:ascii="Times New Roman" w:eastAsia="Times New Roman" w:hAnsi="Times New Roman" w:cs="Times New Roman"/>
          <w:color w:val="000000" w:themeColor="text1"/>
          <w:sz w:val="24"/>
          <w:szCs w:val="24"/>
        </w:rPr>
        <w:t>zbatimit</w:t>
      </w:r>
      <w:proofErr w:type="spellEnd"/>
    </w:p>
    <w:p w14:paraId="180A52ED" w14:textId="77777777" w:rsidR="00BD57B4" w:rsidRPr="00ED343B" w:rsidRDefault="00BD57B4" w:rsidP="00BD57B4">
      <w:pPr>
        <w:spacing w:before="100" w:beforeAutospacing="1" w:after="0" w:afterAutospacing="1" w:line="240" w:lineRule="auto"/>
        <w:rPr>
          <w:rFonts w:ascii="Times New Roman" w:eastAsiaTheme="minorHAnsi" w:hAnsi="Times New Roman" w:cs="Times New Roman"/>
          <w:b/>
        </w:rPr>
      </w:pPr>
    </w:p>
    <w:p w14:paraId="5F1C02EC" w14:textId="77777777" w:rsidR="000B190D" w:rsidRPr="00ED343B" w:rsidRDefault="000B190D" w:rsidP="000B190D">
      <w:pPr>
        <w:spacing w:before="100" w:beforeAutospacing="1" w:after="0" w:afterAutospacing="1" w:line="240" w:lineRule="auto"/>
        <w:rPr>
          <w:rFonts w:ascii="Times New Roman" w:eastAsiaTheme="minorEastAsia" w:hAnsi="Times New Roman" w:cs="Times New Roman"/>
        </w:rPr>
      </w:pPr>
    </w:p>
    <w:p w14:paraId="50A8F3BF" w14:textId="77777777" w:rsidR="000B190D" w:rsidRPr="00ED343B"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7C9BC252" w14:textId="77777777" w:rsidR="000B190D" w:rsidRPr="00ED343B"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7E7ABF1E" w14:textId="77777777" w:rsidR="000B190D" w:rsidRPr="00ED343B"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4602E180" w14:textId="77777777" w:rsidR="000B190D" w:rsidRPr="00ED343B"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7791D239" w14:textId="77777777" w:rsidR="000B190D" w:rsidRPr="00ED343B"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303AD609" w14:textId="77777777" w:rsidR="000B190D" w:rsidRPr="00ED343B"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5C31DE86" w14:textId="77777777" w:rsidR="000B190D" w:rsidRPr="00ED343B"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0032B0EC" w14:textId="77777777" w:rsidR="000B190D" w:rsidRPr="00ED343B"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33B9F2FA" w14:textId="77777777" w:rsidR="000B190D" w:rsidRPr="00ED343B"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7FAB1EDC" w14:textId="77777777" w:rsidR="000B190D" w:rsidRDefault="000B190D" w:rsidP="000B190D">
      <w:pPr>
        <w:pStyle w:val="ListParagraph"/>
        <w:spacing w:before="100" w:beforeAutospacing="1" w:after="0" w:afterAutospacing="1" w:line="240" w:lineRule="auto"/>
        <w:rPr>
          <w:rFonts w:ascii="Times New Roman" w:eastAsiaTheme="minorEastAsia" w:hAnsi="Times New Roman" w:cs="Times New Roman"/>
        </w:rPr>
      </w:pPr>
    </w:p>
    <w:p w14:paraId="23C13758" w14:textId="77777777" w:rsidR="00C041B5" w:rsidRDefault="00C041B5" w:rsidP="000B190D">
      <w:pPr>
        <w:pStyle w:val="ListParagraph"/>
        <w:spacing w:before="100" w:beforeAutospacing="1" w:after="0" w:afterAutospacing="1" w:line="240" w:lineRule="auto"/>
        <w:rPr>
          <w:rFonts w:ascii="Times New Roman" w:eastAsiaTheme="minorEastAsia" w:hAnsi="Times New Roman" w:cs="Times New Roman"/>
        </w:rPr>
      </w:pPr>
    </w:p>
    <w:p w14:paraId="0FC267D8" w14:textId="77777777" w:rsidR="00C041B5" w:rsidRDefault="00C041B5" w:rsidP="000B190D">
      <w:pPr>
        <w:pStyle w:val="ListParagraph"/>
        <w:spacing w:before="100" w:beforeAutospacing="1" w:after="0" w:afterAutospacing="1" w:line="240" w:lineRule="auto"/>
        <w:rPr>
          <w:rFonts w:ascii="Times New Roman" w:eastAsiaTheme="minorEastAsia" w:hAnsi="Times New Roman" w:cs="Times New Roman"/>
        </w:rPr>
      </w:pPr>
    </w:p>
    <w:p w14:paraId="6A0EDE39" w14:textId="77777777" w:rsidR="00C041B5" w:rsidRDefault="00C041B5" w:rsidP="000B190D">
      <w:pPr>
        <w:pStyle w:val="ListParagraph"/>
        <w:spacing w:before="100" w:beforeAutospacing="1" w:after="0" w:afterAutospacing="1" w:line="240" w:lineRule="auto"/>
        <w:rPr>
          <w:rFonts w:ascii="Times New Roman" w:eastAsiaTheme="minorEastAsia" w:hAnsi="Times New Roman" w:cs="Times New Roman"/>
        </w:rPr>
      </w:pPr>
    </w:p>
    <w:p w14:paraId="0170E19A" w14:textId="77777777" w:rsidR="00C041B5" w:rsidRDefault="00C041B5" w:rsidP="00D45C60">
      <w:pPr>
        <w:pStyle w:val="ListParagraph"/>
        <w:spacing w:before="100" w:beforeAutospacing="1" w:after="100" w:afterAutospacing="1" w:line="240" w:lineRule="auto"/>
        <w:rPr>
          <w:rFonts w:ascii="Times New Roman" w:eastAsiaTheme="minorEastAsia" w:hAnsi="Times New Roman" w:cs="Times New Roman"/>
        </w:rPr>
      </w:pPr>
    </w:p>
    <w:p w14:paraId="03665E73"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45A3C264"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67E9917B"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5266C747"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7DD86980"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27587AEF"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6E977A16"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0A0104A8"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3047155A"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6A652D54"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0917546F"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55621AB1"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2D17E96B"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1F4E78B8"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02D36D9B"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6E5E4483"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46CFE8C3"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671F3CB3"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2BABD7E0"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6E1EED4C"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2FE9CA16"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4328B456"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5A6D877F"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48DF4D15"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5916E12F"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1B6F3E85"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3B2906FF"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46930CCC"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56FEBFE8"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72FD8436"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7F03142C"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45A61E0A"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47132BA3"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091DA234"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6224CB12"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6E3723CB"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44CA0F2B"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2E9CAACF"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12ECCD37"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33945056"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7184EC9F"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43B208C1"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3BDED4B8" w14:textId="77777777" w:rsidR="00D45C60" w:rsidRDefault="00D45C60" w:rsidP="00D45C60">
      <w:pPr>
        <w:pStyle w:val="ListParagraph"/>
        <w:spacing w:before="100" w:beforeAutospacing="1" w:after="100" w:afterAutospacing="1" w:line="240" w:lineRule="auto"/>
        <w:rPr>
          <w:rFonts w:ascii="Times New Roman" w:eastAsiaTheme="minorEastAsia" w:hAnsi="Times New Roman" w:cs="Times New Roman"/>
        </w:rPr>
      </w:pPr>
    </w:p>
    <w:p w14:paraId="68CDF49F" w14:textId="77777777" w:rsidR="00F6222E" w:rsidRPr="00BD0623" w:rsidRDefault="00F6222E" w:rsidP="00F6222E">
      <w:pPr>
        <w:rPr>
          <w:rFonts w:ascii="Times New Roman" w:hAnsi="Times New Roman" w:cs="Times New Roman"/>
          <w:lang w:val="sq-AL"/>
        </w:rPr>
        <w:sectPr w:rsidR="00F6222E" w:rsidRPr="00BD0623">
          <w:footerReference w:type="default" r:id="rId12"/>
          <w:pgSz w:w="12240" w:h="15840"/>
          <w:pgMar w:top="1440" w:right="1440" w:bottom="1440" w:left="1440" w:header="720" w:footer="720" w:gutter="0"/>
          <w:cols w:space="720"/>
          <w:docGrid w:linePitch="360"/>
        </w:sectPr>
      </w:pPr>
    </w:p>
    <w:tbl>
      <w:tblPr>
        <w:tblStyle w:val="TableGrid"/>
        <w:tblW w:w="12785" w:type="dxa"/>
        <w:tblInd w:w="-10" w:type="dxa"/>
        <w:tblLook w:val="04A0" w:firstRow="1" w:lastRow="0" w:firstColumn="1" w:lastColumn="0" w:noHBand="0" w:noVBand="1"/>
      </w:tblPr>
      <w:tblGrid>
        <w:gridCol w:w="520"/>
        <w:gridCol w:w="12265"/>
      </w:tblGrid>
      <w:tr w:rsidR="00D45C60" w:rsidRPr="003E2613" w14:paraId="16B173F3" w14:textId="77777777" w:rsidTr="00D41F1C">
        <w:tc>
          <w:tcPr>
            <w:tcW w:w="520" w:type="dxa"/>
            <w:tcBorders>
              <w:top w:val="single" w:sz="4" w:space="0" w:color="auto"/>
              <w:left w:val="single" w:sz="4" w:space="0" w:color="FF0000"/>
              <w:bottom w:val="single" w:sz="4" w:space="0" w:color="auto"/>
              <w:right w:val="single" w:sz="4" w:space="0" w:color="FF0000"/>
            </w:tcBorders>
            <w:shd w:val="clear" w:color="auto" w:fill="BDD6EE" w:themeFill="accent1" w:themeFillTint="66"/>
            <w:vAlign w:val="center"/>
          </w:tcPr>
          <w:p w14:paraId="0DBE96FB" w14:textId="77777777" w:rsidR="00D45C60" w:rsidRPr="00ED343B" w:rsidRDefault="00D45C60" w:rsidP="00D41F1C">
            <w:pPr>
              <w:rPr>
                <w:rFonts w:ascii="Times New Roman" w:hAnsi="Times New Roman" w:cs="Times New Roman"/>
                <w:lang w:val="sq-AL"/>
              </w:rPr>
            </w:pPr>
          </w:p>
        </w:tc>
        <w:tc>
          <w:tcPr>
            <w:tcW w:w="12265" w:type="dxa"/>
            <w:tcBorders>
              <w:top w:val="single" w:sz="4" w:space="0" w:color="auto"/>
              <w:left w:val="single" w:sz="4" w:space="0" w:color="FF0000"/>
              <w:bottom w:val="single" w:sz="4" w:space="0" w:color="auto"/>
              <w:right w:val="single" w:sz="4" w:space="0" w:color="FF0000"/>
            </w:tcBorders>
            <w:shd w:val="clear" w:color="auto" w:fill="BDD6EE" w:themeFill="accent1" w:themeFillTint="66"/>
            <w:vAlign w:val="center"/>
          </w:tcPr>
          <w:p w14:paraId="63B2DA0C" w14:textId="77777777" w:rsidR="00D45C60" w:rsidRPr="00ED343B" w:rsidRDefault="00D45C60" w:rsidP="00D41F1C">
            <w:pPr>
              <w:pStyle w:val="NormalWeb"/>
              <w:rPr>
                <w:i/>
                <w:sz w:val="22"/>
                <w:szCs w:val="22"/>
                <w:lang w:val="sq-AL"/>
              </w:rPr>
            </w:pPr>
          </w:p>
          <w:p w14:paraId="5F034250" w14:textId="77777777" w:rsidR="00830243" w:rsidRPr="00830243" w:rsidRDefault="00D45C60" w:rsidP="00830243">
            <w:pPr>
              <w:spacing w:before="100" w:beforeAutospacing="1" w:after="100" w:afterAutospacing="1"/>
              <w:jc w:val="both"/>
              <w:outlineLvl w:val="1"/>
              <w:rPr>
                <w:rFonts w:ascii="Times New Roman" w:eastAsia="Times New Roman" w:hAnsi="Times New Roman" w:cs="Times New Roman"/>
                <w:b/>
                <w:bCs/>
                <w:sz w:val="24"/>
                <w:szCs w:val="24"/>
                <w:lang w:val="sq-AL"/>
              </w:rPr>
            </w:pPr>
            <w:r w:rsidRPr="00ED343B">
              <w:rPr>
                <w:i/>
                <w:lang w:val="sq-AL"/>
              </w:rPr>
              <w:t xml:space="preserve">Objektivi (OS).1 </w:t>
            </w:r>
            <w:r w:rsidR="00830243" w:rsidRPr="00830243">
              <w:rPr>
                <w:rFonts w:ascii="Times New Roman" w:eastAsia="Times New Roman" w:hAnsi="Times New Roman" w:cs="Times New Roman"/>
                <w:b/>
                <w:bCs/>
                <w:sz w:val="24"/>
                <w:szCs w:val="24"/>
                <w:lang w:val="sq-AL"/>
              </w:rPr>
              <w:t>Përmirësimi i kuadrit të brendshëm rregullator dhe forcimi i kulturës së integritetit institucional</w:t>
            </w:r>
          </w:p>
          <w:p w14:paraId="5F63E768" w14:textId="1B13F099" w:rsidR="00D45C60" w:rsidRPr="00ED343B" w:rsidRDefault="00D45C60" w:rsidP="00D41F1C">
            <w:pPr>
              <w:pStyle w:val="NormalWeb"/>
              <w:rPr>
                <w:i/>
                <w:sz w:val="22"/>
                <w:szCs w:val="22"/>
                <w:lang w:val="sq-AL"/>
              </w:rPr>
            </w:pPr>
          </w:p>
        </w:tc>
      </w:tr>
    </w:tbl>
    <w:p w14:paraId="30B9EBB9" w14:textId="77777777" w:rsidR="00D45C60" w:rsidRDefault="00D45C60" w:rsidP="00D45C60">
      <w:pPr>
        <w:rPr>
          <w:rFonts w:ascii="Times New Roman" w:hAnsi="Times New Roman" w:cs="Times New Roman"/>
          <w:lang w:val="sq-AL"/>
        </w:rPr>
      </w:pPr>
    </w:p>
    <w:p w14:paraId="0A108F03" w14:textId="77777777" w:rsidR="00830243" w:rsidRDefault="00830243" w:rsidP="00D45C60">
      <w:pPr>
        <w:rPr>
          <w:rFonts w:ascii="Times New Roman" w:hAnsi="Times New Roman" w:cs="Times New Roman"/>
          <w:lang w:val="sq-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6"/>
        <w:gridCol w:w="2506"/>
        <w:gridCol w:w="1977"/>
        <w:gridCol w:w="1212"/>
        <w:gridCol w:w="4608"/>
        <w:gridCol w:w="2211"/>
      </w:tblGrid>
      <w:tr w:rsidR="00830243" w:rsidRPr="00830243" w14:paraId="4EC4FFA2" w14:textId="77777777" w:rsidTr="00830243">
        <w:trPr>
          <w:tblHeader/>
          <w:tblCellSpacing w:w="15" w:type="dxa"/>
        </w:trPr>
        <w:tc>
          <w:tcPr>
            <w:tcW w:w="0" w:type="auto"/>
            <w:vAlign w:val="center"/>
            <w:hideMark/>
          </w:tcPr>
          <w:p w14:paraId="00C6D1FA"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r w:rsidRPr="00830243">
              <w:rPr>
                <w:rFonts w:ascii="Times New Roman" w:eastAsia="Times New Roman" w:hAnsi="Times New Roman" w:cs="Times New Roman"/>
                <w:b/>
                <w:bCs/>
                <w:sz w:val="24"/>
                <w:szCs w:val="24"/>
              </w:rPr>
              <w:t>Nr.</w:t>
            </w:r>
          </w:p>
        </w:tc>
        <w:tc>
          <w:tcPr>
            <w:tcW w:w="0" w:type="auto"/>
            <w:vAlign w:val="center"/>
            <w:hideMark/>
          </w:tcPr>
          <w:p w14:paraId="6672157F"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proofErr w:type="spellStart"/>
            <w:r w:rsidRPr="00830243">
              <w:rPr>
                <w:rFonts w:ascii="Times New Roman" w:eastAsia="Times New Roman" w:hAnsi="Times New Roman" w:cs="Times New Roman"/>
                <w:b/>
                <w:bCs/>
                <w:sz w:val="24"/>
                <w:szCs w:val="24"/>
              </w:rPr>
              <w:t>Risku</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dhe</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ngjarjet</w:t>
            </w:r>
            <w:proofErr w:type="spellEnd"/>
            <w:r w:rsidRPr="00830243">
              <w:rPr>
                <w:rFonts w:ascii="Times New Roman" w:eastAsia="Times New Roman" w:hAnsi="Times New Roman" w:cs="Times New Roman"/>
                <w:b/>
                <w:bCs/>
                <w:sz w:val="24"/>
                <w:szCs w:val="24"/>
              </w:rPr>
              <w:t xml:space="preserve"> e </w:t>
            </w:r>
            <w:proofErr w:type="spellStart"/>
            <w:r w:rsidRPr="00830243">
              <w:rPr>
                <w:rFonts w:ascii="Times New Roman" w:eastAsia="Times New Roman" w:hAnsi="Times New Roman" w:cs="Times New Roman"/>
                <w:b/>
                <w:bCs/>
                <w:sz w:val="24"/>
                <w:szCs w:val="24"/>
              </w:rPr>
              <w:t>mundshme</w:t>
            </w:r>
            <w:proofErr w:type="spellEnd"/>
          </w:p>
        </w:tc>
        <w:tc>
          <w:tcPr>
            <w:tcW w:w="0" w:type="auto"/>
            <w:vAlign w:val="center"/>
            <w:hideMark/>
          </w:tcPr>
          <w:p w14:paraId="41AF9363"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lang w:val="it-IT"/>
              </w:rPr>
            </w:pPr>
            <w:r w:rsidRPr="00830243">
              <w:rPr>
                <w:rFonts w:ascii="Times New Roman" w:eastAsia="Times New Roman" w:hAnsi="Times New Roman" w:cs="Times New Roman"/>
                <w:b/>
                <w:bCs/>
                <w:sz w:val="24"/>
                <w:szCs w:val="24"/>
                <w:lang w:val="it-IT"/>
              </w:rPr>
              <w:t>Kategoria e faktorëve të riskut</w:t>
            </w:r>
          </w:p>
        </w:tc>
        <w:tc>
          <w:tcPr>
            <w:tcW w:w="0" w:type="auto"/>
            <w:vAlign w:val="center"/>
            <w:hideMark/>
          </w:tcPr>
          <w:p w14:paraId="07B611A3"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proofErr w:type="spellStart"/>
            <w:r w:rsidRPr="00830243">
              <w:rPr>
                <w:rFonts w:ascii="Times New Roman" w:eastAsia="Times New Roman" w:hAnsi="Times New Roman" w:cs="Times New Roman"/>
                <w:b/>
                <w:bCs/>
                <w:sz w:val="24"/>
                <w:szCs w:val="24"/>
              </w:rPr>
              <w:t>Prioriteti</w:t>
            </w:r>
            <w:proofErr w:type="spellEnd"/>
          </w:p>
        </w:tc>
        <w:tc>
          <w:tcPr>
            <w:tcW w:w="0" w:type="auto"/>
            <w:vAlign w:val="center"/>
            <w:hideMark/>
          </w:tcPr>
          <w:p w14:paraId="6ECF576E"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proofErr w:type="spellStart"/>
            <w:r w:rsidRPr="00830243">
              <w:rPr>
                <w:rFonts w:ascii="Times New Roman" w:eastAsia="Times New Roman" w:hAnsi="Times New Roman" w:cs="Times New Roman"/>
                <w:b/>
                <w:bCs/>
                <w:sz w:val="24"/>
                <w:szCs w:val="24"/>
              </w:rPr>
              <w:t>Aktivitetet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që</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duhet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të</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ndërmerren</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për</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zbatimin</w:t>
            </w:r>
            <w:proofErr w:type="spellEnd"/>
            <w:r w:rsidRPr="00830243">
              <w:rPr>
                <w:rFonts w:ascii="Times New Roman" w:eastAsia="Times New Roman" w:hAnsi="Times New Roman" w:cs="Times New Roman"/>
                <w:b/>
                <w:bCs/>
                <w:sz w:val="24"/>
                <w:szCs w:val="24"/>
              </w:rPr>
              <w:t xml:space="preserve"> e </w:t>
            </w:r>
            <w:proofErr w:type="spellStart"/>
            <w:r w:rsidRPr="00830243">
              <w:rPr>
                <w:rFonts w:ascii="Times New Roman" w:eastAsia="Times New Roman" w:hAnsi="Times New Roman" w:cs="Times New Roman"/>
                <w:b/>
                <w:bCs/>
                <w:sz w:val="24"/>
                <w:szCs w:val="24"/>
              </w:rPr>
              <w:t>masës</w:t>
            </w:r>
            <w:proofErr w:type="spellEnd"/>
          </w:p>
        </w:tc>
        <w:tc>
          <w:tcPr>
            <w:tcW w:w="0" w:type="auto"/>
            <w:vAlign w:val="center"/>
            <w:hideMark/>
          </w:tcPr>
          <w:p w14:paraId="235A002A"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proofErr w:type="spellStart"/>
            <w:r w:rsidRPr="00830243">
              <w:rPr>
                <w:rFonts w:ascii="Times New Roman" w:eastAsia="Times New Roman" w:hAnsi="Times New Roman" w:cs="Times New Roman"/>
                <w:b/>
                <w:bCs/>
                <w:sz w:val="24"/>
                <w:szCs w:val="24"/>
              </w:rPr>
              <w:t>Personi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përgjegjës</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dhe</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afati</w:t>
            </w:r>
            <w:proofErr w:type="spellEnd"/>
          </w:p>
        </w:tc>
      </w:tr>
      <w:tr w:rsidR="00830243" w:rsidRPr="00830243" w14:paraId="20120947" w14:textId="77777777" w:rsidTr="00830243">
        <w:trPr>
          <w:tblCellSpacing w:w="15" w:type="dxa"/>
        </w:trPr>
        <w:tc>
          <w:tcPr>
            <w:tcW w:w="0" w:type="auto"/>
            <w:vAlign w:val="center"/>
            <w:hideMark/>
          </w:tcPr>
          <w:p w14:paraId="768FC26A"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w:t>
            </w:r>
          </w:p>
        </w:tc>
        <w:tc>
          <w:tcPr>
            <w:tcW w:w="0" w:type="auto"/>
            <w:vAlign w:val="center"/>
            <w:hideMark/>
          </w:tcPr>
          <w:p w14:paraId="0422512D"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Zbatimi</w:t>
            </w:r>
            <w:proofErr w:type="spellEnd"/>
            <w:r w:rsidRPr="00830243">
              <w:rPr>
                <w:rFonts w:ascii="Times New Roman" w:eastAsia="Times New Roman" w:hAnsi="Times New Roman" w:cs="Times New Roman"/>
                <w:sz w:val="24"/>
                <w:szCs w:val="24"/>
              </w:rPr>
              <w:t xml:space="preserve"> jo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njëtrajtshëm</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Kodit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Etikës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nga</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punonjësit</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Bashkisë</w:t>
            </w:r>
            <w:proofErr w:type="spellEnd"/>
            <w:r w:rsidRPr="00830243">
              <w:rPr>
                <w:rFonts w:ascii="Times New Roman" w:eastAsia="Times New Roman" w:hAnsi="Times New Roman" w:cs="Times New Roman"/>
                <w:sz w:val="24"/>
                <w:szCs w:val="24"/>
              </w:rPr>
              <w:t>.</w:t>
            </w:r>
          </w:p>
        </w:tc>
        <w:tc>
          <w:tcPr>
            <w:tcW w:w="0" w:type="auto"/>
            <w:vAlign w:val="center"/>
            <w:hideMark/>
          </w:tcPr>
          <w:p w14:paraId="3390D7C8"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Mungesë monitorimi dhe ndërgjegjësimi për standardet etike.</w:t>
            </w:r>
          </w:p>
        </w:tc>
        <w:tc>
          <w:tcPr>
            <w:tcW w:w="0" w:type="auto"/>
            <w:vAlign w:val="center"/>
            <w:hideMark/>
          </w:tcPr>
          <w:p w14:paraId="56B2E27B"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0" w:type="auto"/>
            <w:vAlign w:val="center"/>
            <w:hideMark/>
          </w:tcPr>
          <w:p w14:paraId="27A765D2"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rPr>
              <w:t xml:space="preserve">1. </w:t>
            </w:r>
            <w:proofErr w:type="spellStart"/>
            <w:r w:rsidRPr="00830243">
              <w:rPr>
                <w:rFonts w:ascii="Times New Roman" w:eastAsia="Times New Roman" w:hAnsi="Times New Roman" w:cs="Times New Roman"/>
                <w:sz w:val="24"/>
                <w:szCs w:val="24"/>
              </w:rPr>
              <w:t>Monitorimi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periodik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zbatimit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Kodit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Etikës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gjitha</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strukturat</w:t>
            </w:r>
            <w:proofErr w:type="spellEnd"/>
            <w:r w:rsidRPr="00830243">
              <w:rPr>
                <w:rFonts w:ascii="Times New Roman" w:eastAsia="Times New Roman" w:hAnsi="Times New Roman" w:cs="Times New Roman"/>
                <w:sz w:val="24"/>
                <w:szCs w:val="24"/>
              </w:rPr>
              <w:t xml:space="preserve">. </w:t>
            </w:r>
            <w:r w:rsidRPr="00830243">
              <w:rPr>
                <w:rFonts w:ascii="Times New Roman" w:eastAsia="Times New Roman" w:hAnsi="Times New Roman" w:cs="Times New Roman"/>
                <w:sz w:val="24"/>
                <w:szCs w:val="24"/>
                <w:lang w:val="it-IT"/>
              </w:rPr>
              <w:t>2. Organizimi i trajnimeve dhe sesioneve informuese mbi etikën dhe integritetin. 3. Kryerja e vetëvlerësimeve periodike mbi respektimin e standardeve etike. 4. Publikimi dhe përditësimi i Kodit të Etikës në faqen zyrtare dhe rrjetin e brendshëm të institucionit.</w:t>
            </w:r>
          </w:p>
        </w:tc>
        <w:tc>
          <w:tcPr>
            <w:tcW w:w="0" w:type="auto"/>
            <w:vAlign w:val="center"/>
            <w:hideMark/>
          </w:tcPr>
          <w:p w14:paraId="5BF9FAA9"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Drejtoria e Burimeve Njerëzore, Sekretari i Përgjithshëm.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2026–2029.</w:t>
            </w:r>
          </w:p>
        </w:tc>
      </w:tr>
      <w:tr w:rsidR="00830243" w:rsidRPr="00830243" w14:paraId="708FD02C" w14:textId="77777777" w:rsidTr="00830243">
        <w:trPr>
          <w:tblCellSpacing w:w="15" w:type="dxa"/>
        </w:trPr>
        <w:tc>
          <w:tcPr>
            <w:tcW w:w="0" w:type="auto"/>
            <w:vAlign w:val="center"/>
            <w:hideMark/>
          </w:tcPr>
          <w:p w14:paraId="6EFAA123"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2</w:t>
            </w:r>
          </w:p>
        </w:tc>
        <w:tc>
          <w:tcPr>
            <w:tcW w:w="0" w:type="auto"/>
            <w:vAlign w:val="center"/>
            <w:hideMark/>
          </w:tcPr>
          <w:p w14:paraId="2004AC56"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Zbatimi jo i njëtrajtshëm i rregullores për parandalimin e konfliktit të interesit.</w:t>
            </w:r>
          </w:p>
        </w:tc>
        <w:tc>
          <w:tcPr>
            <w:tcW w:w="0" w:type="auto"/>
            <w:vAlign w:val="center"/>
            <w:hideMark/>
          </w:tcPr>
          <w:p w14:paraId="6E541304"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Dobësi në monitorimin dhe kontrollin e zbatimit të procedurave.</w:t>
            </w:r>
          </w:p>
        </w:tc>
        <w:tc>
          <w:tcPr>
            <w:tcW w:w="0" w:type="auto"/>
            <w:vAlign w:val="center"/>
            <w:hideMark/>
          </w:tcPr>
          <w:p w14:paraId="2A6A6E00"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0" w:type="auto"/>
            <w:vAlign w:val="center"/>
            <w:hideMark/>
          </w:tcPr>
          <w:p w14:paraId="500ABF0E"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1. Monitorimi periodik i zbatimit të rregullores. 2. Kryerja e kontrolleve të brendshme për respektimin e procedurave. 3. Organizimi i trajnimeve periodike dhe shpërndarja e udhëzuesve praktikë. 4. Raportimi vjetor mbi zbatimin e masave parandaluese.</w:t>
            </w:r>
          </w:p>
        </w:tc>
        <w:tc>
          <w:tcPr>
            <w:tcW w:w="0" w:type="auto"/>
            <w:vAlign w:val="center"/>
            <w:hideMark/>
          </w:tcPr>
          <w:p w14:paraId="475059BF"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Drejtoria e Burimeve Njerëzore, Personi përgjegjës për Konfliktin e Interesit.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Çdo</w:t>
            </w:r>
            <w:proofErr w:type="spellEnd"/>
            <w:r w:rsidRPr="00830243">
              <w:rPr>
                <w:rFonts w:ascii="Times New Roman" w:eastAsia="Times New Roman" w:hAnsi="Times New Roman" w:cs="Times New Roman"/>
                <w:sz w:val="24"/>
                <w:szCs w:val="24"/>
              </w:rPr>
              <w:t xml:space="preserve"> vit.</w:t>
            </w:r>
          </w:p>
        </w:tc>
      </w:tr>
      <w:tr w:rsidR="00830243" w:rsidRPr="00830243" w14:paraId="7CF78E3C" w14:textId="77777777" w:rsidTr="00830243">
        <w:trPr>
          <w:tblCellSpacing w:w="15" w:type="dxa"/>
        </w:trPr>
        <w:tc>
          <w:tcPr>
            <w:tcW w:w="0" w:type="auto"/>
            <w:vAlign w:val="center"/>
            <w:hideMark/>
          </w:tcPr>
          <w:p w14:paraId="58321561"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3</w:t>
            </w:r>
          </w:p>
        </w:tc>
        <w:tc>
          <w:tcPr>
            <w:tcW w:w="0" w:type="auto"/>
            <w:vAlign w:val="center"/>
            <w:hideMark/>
          </w:tcPr>
          <w:p w14:paraId="146B0B93"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Njohuri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pamjaftueshme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mbi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mekanizmat</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sinjalizimit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mbrojtjen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sinjalizuesve</w:t>
            </w:r>
            <w:proofErr w:type="spellEnd"/>
            <w:r w:rsidRPr="00830243">
              <w:rPr>
                <w:rFonts w:ascii="Times New Roman" w:eastAsia="Times New Roman" w:hAnsi="Times New Roman" w:cs="Times New Roman"/>
                <w:sz w:val="24"/>
                <w:szCs w:val="24"/>
              </w:rPr>
              <w:t>.</w:t>
            </w:r>
          </w:p>
        </w:tc>
        <w:tc>
          <w:tcPr>
            <w:tcW w:w="0" w:type="auto"/>
            <w:vAlign w:val="center"/>
            <w:hideMark/>
          </w:tcPr>
          <w:p w14:paraId="69A7B801"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Mungesë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njohurish</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kapacitetesh</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profesionale</w:t>
            </w:r>
            <w:proofErr w:type="spellEnd"/>
            <w:r w:rsidRPr="00830243">
              <w:rPr>
                <w:rFonts w:ascii="Times New Roman" w:eastAsia="Times New Roman" w:hAnsi="Times New Roman" w:cs="Times New Roman"/>
                <w:sz w:val="24"/>
                <w:szCs w:val="24"/>
              </w:rPr>
              <w:t>.</w:t>
            </w:r>
          </w:p>
        </w:tc>
        <w:tc>
          <w:tcPr>
            <w:tcW w:w="0" w:type="auto"/>
            <w:vAlign w:val="center"/>
            <w:hideMark/>
          </w:tcPr>
          <w:p w14:paraId="624AE1A4"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moderuar</w:t>
            </w:r>
            <w:proofErr w:type="spellEnd"/>
          </w:p>
        </w:tc>
        <w:tc>
          <w:tcPr>
            <w:tcW w:w="0" w:type="auto"/>
            <w:vAlign w:val="center"/>
            <w:hideMark/>
          </w:tcPr>
          <w:p w14:paraId="6DBF4444"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1. Organizimi i trajnimeve periodike mbi legjislacionin e sinjalizimit. 2. Publikimi i procedurave të sinjalizimit në faqen zyrtare dhe intranet. </w:t>
            </w:r>
            <w:r w:rsidRPr="00830243">
              <w:rPr>
                <w:rFonts w:ascii="Times New Roman" w:eastAsia="Times New Roman" w:hAnsi="Times New Roman" w:cs="Times New Roman"/>
                <w:sz w:val="24"/>
                <w:szCs w:val="24"/>
              </w:rPr>
              <w:t xml:space="preserve">3. </w:t>
            </w:r>
            <w:proofErr w:type="spellStart"/>
            <w:r w:rsidRPr="00830243">
              <w:rPr>
                <w:rFonts w:ascii="Times New Roman" w:eastAsia="Times New Roman" w:hAnsi="Times New Roman" w:cs="Times New Roman"/>
                <w:sz w:val="24"/>
                <w:szCs w:val="24"/>
              </w:rPr>
              <w:t>Shpërndarja</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materialeve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orientuese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punonjësit</w:t>
            </w:r>
            <w:proofErr w:type="spellEnd"/>
            <w:r w:rsidRPr="00830243">
              <w:rPr>
                <w:rFonts w:ascii="Times New Roman" w:eastAsia="Times New Roman" w:hAnsi="Times New Roman" w:cs="Times New Roman"/>
                <w:sz w:val="24"/>
                <w:szCs w:val="24"/>
              </w:rPr>
              <w:t>.</w:t>
            </w:r>
          </w:p>
        </w:tc>
        <w:tc>
          <w:tcPr>
            <w:tcW w:w="0" w:type="auto"/>
            <w:vAlign w:val="center"/>
            <w:hideMark/>
          </w:tcPr>
          <w:p w14:paraId="5DAACFED"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Koordinatori për Sinjalizimin, Drejtoria e Burimeve Njerëzore.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Çdo</w:t>
            </w:r>
            <w:proofErr w:type="spellEnd"/>
            <w:r w:rsidRPr="00830243">
              <w:rPr>
                <w:rFonts w:ascii="Times New Roman" w:eastAsia="Times New Roman" w:hAnsi="Times New Roman" w:cs="Times New Roman"/>
                <w:sz w:val="24"/>
                <w:szCs w:val="24"/>
              </w:rPr>
              <w:t xml:space="preserve"> vit.</w:t>
            </w:r>
          </w:p>
        </w:tc>
      </w:tr>
      <w:tr w:rsidR="00830243" w:rsidRPr="00830243" w14:paraId="58D7BF90" w14:textId="77777777" w:rsidTr="00830243">
        <w:trPr>
          <w:tblCellSpacing w:w="15" w:type="dxa"/>
        </w:trPr>
        <w:tc>
          <w:tcPr>
            <w:tcW w:w="0" w:type="auto"/>
            <w:vAlign w:val="center"/>
            <w:hideMark/>
          </w:tcPr>
          <w:p w14:paraId="40189D84"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lastRenderedPageBreak/>
              <w:t>4</w:t>
            </w:r>
          </w:p>
        </w:tc>
        <w:tc>
          <w:tcPr>
            <w:tcW w:w="0" w:type="auto"/>
            <w:vAlign w:val="center"/>
            <w:hideMark/>
          </w:tcPr>
          <w:p w14:paraId="0B5FA567"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Rregullorja</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Brendshme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nuk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pasqyron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plotësisht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funksionet</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Grupit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Menaxhimit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Strategjik</w:t>
            </w:r>
            <w:proofErr w:type="spellEnd"/>
            <w:r w:rsidRPr="00830243">
              <w:rPr>
                <w:rFonts w:ascii="Times New Roman" w:eastAsia="Times New Roman" w:hAnsi="Times New Roman" w:cs="Times New Roman"/>
                <w:sz w:val="24"/>
                <w:szCs w:val="24"/>
              </w:rPr>
              <w:t xml:space="preserve"> (GMS).</w:t>
            </w:r>
          </w:p>
        </w:tc>
        <w:tc>
          <w:tcPr>
            <w:tcW w:w="0" w:type="auto"/>
            <w:vAlign w:val="center"/>
            <w:hideMark/>
          </w:tcPr>
          <w:p w14:paraId="6F5908BA"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organizimin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institucional</w:t>
            </w:r>
            <w:proofErr w:type="spellEnd"/>
            <w:r w:rsidRPr="00830243">
              <w:rPr>
                <w:rFonts w:ascii="Times New Roman" w:eastAsia="Times New Roman" w:hAnsi="Times New Roman" w:cs="Times New Roman"/>
                <w:sz w:val="24"/>
                <w:szCs w:val="24"/>
              </w:rPr>
              <w:t>.</w:t>
            </w:r>
          </w:p>
        </w:tc>
        <w:tc>
          <w:tcPr>
            <w:tcW w:w="0" w:type="auto"/>
            <w:vAlign w:val="center"/>
            <w:hideMark/>
          </w:tcPr>
          <w:p w14:paraId="45B0BD22"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moderuar</w:t>
            </w:r>
            <w:proofErr w:type="spellEnd"/>
          </w:p>
        </w:tc>
        <w:tc>
          <w:tcPr>
            <w:tcW w:w="0" w:type="auto"/>
            <w:vAlign w:val="center"/>
            <w:hideMark/>
          </w:tcPr>
          <w:p w14:paraId="28549B0B"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rPr>
              <w:t xml:space="preserve">1. </w:t>
            </w:r>
            <w:proofErr w:type="spellStart"/>
            <w:r w:rsidRPr="00830243">
              <w:rPr>
                <w:rFonts w:ascii="Times New Roman" w:eastAsia="Times New Roman" w:hAnsi="Times New Roman" w:cs="Times New Roman"/>
                <w:sz w:val="24"/>
                <w:szCs w:val="24"/>
              </w:rPr>
              <w:t>Rishikimi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periodik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Rregullores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së</w:t>
            </w:r>
            <w:proofErr w:type="spellEnd"/>
            <w:r w:rsidRPr="00830243">
              <w:rPr>
                <w:rFonts w:ascii="Times New Roman" w:eastAsia="Times New Roman" w:hAnsi="Times New Roman" w:cs="Times New Roman"/>
                <w:sz w:val="24"/>
                <w:szCs w:val="24"/>
              </w:rPr>
              <w:t xml:space="preserve"> Brendshme. 2. </w:t>
            </w:r>
            <w:proofErr w:type="spellStart"/>
            <w:r w:rsidRPr="00830243">
              <w:rPr>
                <w:rFonts w:ascii="Times New Roman" w:eastAsia="Times New Roman" w:hAnsi="Times New Roman" w:cs="Times New Roman"/>
                <w:sz w:val="24"/>
                <w:szCs w:val="24"/>
              </w:rPr>
              <w:t>Përditësimi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përshkrimit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roleve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përgjegjësive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GMS. 3. </w:t>
            </w:r>
            <w:proofErr w:type="spellStart"/>
            <w:r w:rsidRPr="00830243">
              <w:rPr>
                <w:rFonts w:ascii="Times New Roman" w:eastAsia="Times New Roman" w:hAnsi="Times New Roman" w:cs="Times New Roman"/>
                <w:sz w:val="24"/>
                <w:szCs w:val="24"/>
              </w:rPr>
              <w:t>Informimi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drejtuesve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mbi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funksionimin</w:t>
            </w:r>
            <w:proofErr w:type="spellEnd"/>
            <w:r w:rsidRPr="00830243">
              <w:rPr>
                <w:rFonts w:ascii="Times New Roman" w:eastAsia="Times New Roman" w:hAnsi="Times New Roman" w:cs="Times New Roman"/>
                <w:sz w:val="24"/>
                <w:szCs w:val="24"/>
              </w:rPr>
              <w:t xml:space="preserve"> e GMS.</w:t>
            </w:r>
          </w:p>
        </w:tc>
        <w:tc>
          <w:tcPr>
            <w:tcW w:w="0" w:type="auto"/>
            <w:vAlign w:val="center"/>
            <w:hideMark/>
          </w:tcPr>
          <w:p w14:paraId="50CCB8BB" w14:textId="22307D66"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Sekretari i Përgjithshëm, Drejtoria e Burimeve Njerëzore.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Tremujori</w:t>
            </w:r>
            <w:proofErr w:type="spellEnd"/>
            <w:r w:rsidRPr="00830243">
              <w:rPr>
                <w:rFonts w:ascii="Times New Roman" w:eastAsia="Times New Roman" w:hAnsi="Times New Roman" w:cs="Times New Roman"/>
                <w:sz w:val="24"/>
                <w:szCs w:val="24"/>
              </w:rPr>
              <w:t xml:space="preserve"> </w:t>
            </w:r>
            <w:r w:rsidR="00333F08">
              <w:rPr>
                <w:rFonts w:ascii="Times New Roman" w:eastAsia="Times New Roman" w:hAnsi="Times New Roman" w:cs="Times New Roman"/>
                <w:sz w:val="24"/>
                <w:szCs w:val="24"/>
              </w:rPr>
              <w:t>IV</w:t>
            </w:r>
            <w:r w:rsidRPr="00830243">
              <w:rPr>
                <w:rFonts w:ascii="Times New Roman" w:eastAsia="Times New Roman" w:hAnsi="Times New Roman" w:cs="Times New Roman"/>
                <w:sz w:val="24"/>
                <w:szCs w:val="24"/>
              </w:rPr>
              <w:t xml:space="preserve"> 2026.</w:t>
            </w:r>
          </w:p>
        </w:tc>
      </w:tr>
      <w:tr w:rsidR="00830243" w:rsidRPr="00830243" w14:paraId="4CB69AA6" w14:textId="77777777" w:rsidTr="00830243">
        <w:trPr>
          <w:tblCellSpacing w:w="15" w:type="dxa"/>
        </w:trPr>
        <w:tc>
          <w:tcPr>
            <w:tcW w:w="0" w:type="auto"/>
            <w:vAlign w:val="center"/>
            <w:hideMark/>
          </w:tcPr>
          <w:p w14:paraId="67DCEB26"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5</w:t>
            </w:r>
          </w:p>
        </w:tc>
        <w:tc>
          <w:tcPr>
            <w:tcW w:w="0" w:type="auto"/>
            <w:vAlign w:val="center"/>
            <w:hideMark/>
          </w:tcPr>
          <w:p w14:paraId="213609F7"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Mungesa ose përditësimi jo periodik i Procedurave Standarde të Veprimit (PSV) dhe gjurmëve të auditimit.</w:t>
            </w:r>
          </w:p>
        </w:tc>
        <w:tc>
          <w:tcPr>
            <w:tcW w:w="0" w:type="auto"/>
            <w:vAlign w:val="center"/>
            <w:hideMark/>
          </w:tcPr>
          <w:p w14:paraId="3129178E"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Dobësi në kontrollin e brendshëm administrativ.</w:t>
            </w:r>
          </w:p>
        </w:tc>
        <w:tc>
          <w:tcPr>
            <w:tcW w:w="0" w:type="auto"/>
            <w:vAlign w:val="center"/>
            <w:hideMark/>
          </w:tcPr>
          <w:p w14:paraId="10797FBA"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0" w:type="auto"/>
            <w:vAlign w:val="center"/>
            <w:hideMark/>
          </w:tcPr>
          <w:p w14:paraId="2025AD95"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1. Hartimi dhe përditësimi periodik i PSV-ve. </w:t>
            </w:r>
            <w:r w:rsidRPr="00830243">
              <w:rPr>
                <w:rFonts w:ascii="Times New Roman" w:eastAsia="Times New Roman" w:hAnsi="Times New Roman" w:cs="Times New Roman"/>
                <w:sz w:val="24"/>
                <w:szCs w:val="24"/>
              </w:rPr>
              <w:t xml:space="preserve">2. </w:t>
            </w:r>
            <w:proofErr w:type="spellStart"/>
            <w:r w:rsidRPr="00830243">
              <w:rPr>
                <w:rFonts w:ascii="Times New Roman" w:eastAsia="Times New Roman" w:hAnsi="Times New Roman" w:cs="Times New Roman"/>
                <w:sz w:val="24"/>
                <w:szCs w:val="24"/>
              </w:rPr>
              <w:t>Hartimi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gjurmëve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auditimit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proceset</w:t>
            </w:r>
            <w:proofErr w:type="spellEnd"/>
            <w:r w:rsidRPr="00830243">
              <w:rPr>
                <w:rFonts w:ascii="Times New Roman" w:eastAsia="Times New Roman" w:hAnsi="Times New Roman" w:cs="Times New Roman"/>
                <w:sz w:val="24"/>
                <w:szCs w:val="24"/>
              </w:rPr>
              <w:t xml:space="preserve"> me risk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lartë</w:t>
            </w:r>
            <w:proofErr w:type="spellEnd"/>
            <w:r w:rsidRPr="00830243">
              <w:rPr>
                <w:rFonts w:ascii="Times New Roman" w:eastAsia="Times New Roman" w:hAnsi="Times New Roman" w:cs="Times New Roman"/>
                <w:sz w:val="24"/>
                <w:szCs w:val="24"/>
              </w:rPr>
              <w:t xml:space="preserve">. 3. </w:t>
            </w:r>
            <w:proofErr w:type="spellStart"/>
            <w:r w:rsidRPr="00830243">
              <w:rPr>
                <w:rFonts w:ascii="Times New Roman" w:eastAsia="Times New Roman" w:hAnsi="Times New Roman" w:cs="Times New Roman"/>
                <w:sz w:val="24"/>
                <w:szCs w:val="24"/>
              </w:rPr>
              <w:t>Monitorimi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zbatimit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procedurave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nga</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drejtuesit</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strukturave</w:t>
            </w:r>
            <w:proofErr w:type="spellEnd"/>
            <w:r w:rsidRPr="00830243">
              <w:rPr>
                <w:rFonts w:ascii="Times New Roman" w:eastAsia="Times New Roman" w:hAnsi="Times New Roman" w:cs="Times New Roman"/>
                <w:sz w:val="24"/>
                <w:szCs w:val="24"/>
              </w:rPr>
              <w:t>.</w:t>
            </w:r>
          </w:p>
        </w:tc>
        <w:tc>
          <w:tcPr>
            <w:tcW w:w="0" w:type="auto"/>
            <w:vAlign w:val="center"/>
            <w:hideMark/>
          </w:tcPr>
          <w:p w14:paraId="6080EAA5"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 xml:space="preserve">Sekretari i Përgjithshëm, drejtuesit e drejtorive. </w:t>
            </w:r>
            <w:r w:rsidRPr="00830243">
              <w:rPr>
                <w:rFonts w:ascii="Times New Roman" w:eastAsia="Times New Roman" w:hAnsi="Times New Roman" w:cs="Times New Roman"/>
                <w:b/>
                <w:bCs/>
                <w:sz w:val="24"/>
                <w:szCs w:val="24"/>
                <w:lang w:val="it-IT"/>
              </w:rPr>
              <w:t>Afati:</w:t>
            </w:r>
            <w:r w:rsidRPr="00830243">
              <w:rPr>
                <w:rFonts w:ascii="Times New Roman" w:eastAsia="Times New Roman" w:hAnsi="Times New Roman" w:cs="Times New Roman"/>
                <w:sz w:val="24"/>
                <w:szCs w:val="24"/>
                <w:lang w:val="it-IT"/>
              </w:rPr>
              <w:t xml:space="preserve"> 2026–2027.</w:t>
            </w:r>
          </w:p>
        </w:tc>
      </w:tr>
      <w:tr w:rsidR="00830243" w:rsidRPr="00830243" w14:paraId="781E16F6" w14:textId="77777777" w:rsidTr="00830243">
        <w:trPr>
          <w:tblCellSpacing w:w="15" w:type="dxa"/>
        </w:trPr>
        <w:tc>
          <w:tcPr>
            <w:tcW w:w="0" w:type="auto"/>
            <w:vAlign w:val="center"/>
            <w:hideMark/>
          </w:tcPr>
          <w:p w14:paraId="1457C2ED"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6</w:t>
            </w:r>
          </w:p>
        </w:tc>
        <w:tc>
          <w:tcPr>
            <w:tcW w:w="0" w:type="auto"/>
            <w:vAlign w:val="center"/>
            <w:hideMark/>
          </w:tcPr>
          <w:p w14:paraId="05DDB1CD"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Mungesë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ose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zbatim</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joefektiv</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Planit </w:t>
            </w:r>
            <w:proofErr w:type="spellStart"/>
            <w:r w:rsidRPr="00830243">
              <w:rPr>
                <w:rFonts w:ascii="Times New Roman" w:eastAsia="Times New Roman" w:hAnsi="Times New Roman" w:cs="Times New Roman"/>
                <w:sz w:val="24"/>
                <w:szCs w:val="24"/>
              </w:rPr>
              <w:t>Strategjik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Bashkisë.</w:t>
            </w:r>
          </w:p>
        </w:tc>
        <w:tc>
          <w:tcPr>
            <w:tcW w:w="0" w:type="auto"/>
            <w:vAlign w:val="center"/>
            <w:hideMark/>
          </w:tcPr>
          <w:p w14:paraId="24FAC5B0"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planifikimin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strategjik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institucional</w:t>
            </w:r>
            <w:proofErr w:type="spellEnd"/>
            <w:r w:rsidRPr="00830243">
              <w:rPr>
                <w:rFonts w:ascii="Times New Roman" w:eastAsia="Times New Roman" w:hAnsi="Times New Roman" w:cs="Times New Roman"/>
                <w:sz w:val="24"/>
                <w:szCs w:val="24"/>
              </w:rPr>
              <w:t>.</w:t>
            </w:r>
          </w:p>
        </w:tc>
        <w:tc>
          <w:tcPr>
            <w:tcW w:w="0" w:type="auto"/>
            <w:vAlign w:val="center"/>
            <w:hideMark/>
          </w:tcPr>
          <w:p w14:paraId="437EBDF7"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0" w:type="auto"/>
            <w:vAlign w:val="center"/>
            <w:hideMark/>
          </w:tcPr>
          <w:p w14:paraId="704A7C14"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1. Monitorimi periodik i zbatimit të Planit Strategjik. 2. Raportimi vjetor mbi realizimin e objektivave strategjikë. </w:t>
            </w:r>
            <w:r w:rsidRPr="00830243">
              <w:rPr>
                <w:rFonts w:ascii="Times New Roman" w:eastAsia="Times New Roman" w:hAnsi="Times New Roman" w:cs="Times New Roman"/>
                <w:sz w:val="24"/>
                <w:szCs w:val="24"/>
              </w:rPr>
              <w:t xml:space="preserve">3. </w:t>
            </w:r>
            <w:proofErr w:type="spellStart"/>
            <w:r w:rsidRPr="00830243">
              <w:rPr>
                <w:rFonts w:ascii="Times New Roman" w:eastAsia="Times New Roman" w:hAnsi="Times New Roman" w:cs="Times New Roman"/>
                <w:sz w:val="24"/>
                <w:szCs w:val="24"/>
              </w:rPr>
              <w:t>Përditësimi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planit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sipas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nevojave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institucionale</w:t>
            </w:r>
            <w:proofErr w:type="spellEnd"/>
            <w:r w:rsidRPr="00830243">
              <w:rPr>
                <w:rFonts w:ascii="Times New Roman" w:eastAsia="Times New Roman" w:hAnsi="Times New Roman" w:cs="Times New Roman"/>
                <w:sz w:val="24"/>
                <w:szCs w:val="24"/>
              </w:rPr>
              <w:t>.</w:t>
            </w:r>
          </w:p>
        </w:tc>
        <w:tc>
          <w:tcPr>
            <w:tcW w:w="0" w:type="auto"/>
            <w:vAlign w:val="center"/>
            <w:hideMark/>
          </w:tcPr>
          <w:p w14:paraId="7486F2D0"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Kryetari i Bashkisë, Sekretari i Përgjithshëm.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Çdo</w:t>
            </w:r>
            <w:proofErr w:type="spellEnd"/>
            <w:r w:rsidRPr="00830243">
              <w:rPr>
                <w:rFonts w:ascii="Times New Roman" w:eastAsia="Times New Roman" w:hAnsi="Times New Roman" w:cs="Times New Roman"/>
                <w:sz w:val="24"/>
                <w:szCs w:val="24"/>
              </w:rPr>
              <w:t xml:space="preserve"> vit.</w:t>
            </w:r>
          </w:p>
        </w:tc>
      </w:tr>
      <w:tr w:rsidR="00830243" w:rsidRPr="00830243" w14:paraId="25DBAE35" w14:textId="77777777" w:rsidTr="00830243">
        <w:trPr>
          <w:tblCellSpacing w:w="15" w:type="dxa"/>
        </w:trPr>
        <w:tc>
          <w:tcPr>
            <w:tcW w:w="0" w:type="auto"/>
            <w:vAlign w:val="center"/>
            <w:hideMark/>
          </w:tcPr>
          <w:p w14:paraId="3563CFE2"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7</w:t>
            </w:r>
          </w:p>
        </w:tc>
        <w:tc>
          <w:tcPr>
            <w:tcW w:w="0" w:type="auto"/>
            <w:vAlign w:val="center"/>
            <w:hideMark/>
          </w:tcPr>
          <w:p w14:paraId="512AD5F6"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Administrim</w:t>
            </w:r>
            <w:proofErr w:type="spellEnd"/>
            <w:r w:rsidRPr="00830243">
              <w:rPr>
                <w:rFonts w:ascii="Times New Roman" w:eastAsia="Times New Roman" w:hAnsi="Times New Roman" w:cs="Times New Roman"/>
                <w:sz w:val="24"/>
                <w:szCs w:val="24"/>
              </w:rPr>
              <w:t xml:space="preserve"> jo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plotë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regjistrit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konfliktit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interesit</w:t>
            </w:r>
            <w:proofErr w:type="spellEnd"/>
            <w:r w:rsidRPr="00830243">
              <w:rPr>
                <w:rFonts w:ascii="Times New Roman" w:eastAsia="Times New Roman" w:hAnsi="Times New Roman" w:cs="Times New Roman"/>
                <w:sz w:val="24"/>
                <w:szCs w:val="24"/>
              </w:rPr>
              <w:t>.</w:t>
            </w:r>
          </w:p>
        </w:tc>
        <w:tc>
          <w:tcPr>
            <w:tcW w:w="0" w:type="auto"/>
            <w:vAlign w:val="center"/>
            <w:hideMark/>
          </w:tcPr>
          <w:p w14:paraId="735F156E"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Mungesë monitorimi dhe dokumentimi institucional.</w:t>
            </w:r>
          </w:p>
        </w:tc>
        <w:tc>
          <w:tcPr>
            <w:tcW w:w="0" w:type="auto"/>
            <w:vAlign w:val="center"/>
            <w:hideMark/>
          </w:tcPr>
          <w:p w14:paraId="21C61FB7"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0" w:type="auto"/>
            <w:vAlign w:val="center"/>
            <w:hideMark/>
          </w:tcPr>
          <w:p w14:paraId="48BB619B"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1. Përditësimi i regjistrit sipas rasteve konkrete. 2. Verifikimi periodik i plotësimit të tij. 3. </w:t>
            </w:r>
            <w:proofErr w:type="spellStart"/>
            <w:r w:rsidRPr="00830243">
              <w:rPr>
                <w:rFonts w:ascii="Times New Roman" w:eastAsia="Times New Roman" w:hAnsi="Times New Roman" w:cs="Times New Roman"/>
                <w:sz w:val="24"/>
                <w:szCs w:val="24"/>
              </w:rPr>
              <w:t>Raportimi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vjetor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mbi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administrimin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regjistrit</w:t>
            </w:r>
            <w:proofErr w:type="spellEnd"/>
            <w:r w:rsidRPr="00830243">
              <w:rPr>
                <w:rFonts w:ascii="Times New Roman" w:eastAsia="Times New Roman" w:hAnsi="Times New Roman" w:cs="Times New Roman"/>
                <w:sz w:val="24"/>
                <w:szCs w:val="24"/>
              </w:rPr>
              <w:t>.</w:t>
            </w:r>
          </w:p>
        </w:tc>
        <w:tc>
          <w:tcPr>
            <w:tcW w:w="0" w:type="auto"/>
            <w:vAlign w:val="center"/>
            <w:hideMark/>
          </w:tcPr>
          <w:p w14:paraId="579C6501"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Personi përgjegjës për Konfliktin e Interesit, Drejtoria e Burimeve Njerëzore.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vijimësi</w:t>
            </w:r>
            <w:proofErr w:type="spellEnd"/>
            <w:r w:rsidRPr="00830243">
              <w:rPr>
                <w:rFonts w:ascii="Times New Roman" w:eastAsia="Times New Roman" w:hAnsi="Times New Roman" w:cs="Times New Roman"/>
                <w:sz w:val="24"/>
                <w:szCs w:val="24"/>
              </w:rPr>
              <w:t>.</w:t>
            </w:r>
          </w:p>
        </w:tc>
      </w:tr>
      <w:tr w:rsidR="00830243" w:rsidRPr="00830243" w14:paraId="7AD2951D" w14:textId="77777777" w:rsidTr="00830243">
        <w:trPr>
          <w:tblCellSpacing w:w="15" w:type="dxa"/>
        </w:trPr>
        <w:tc>
          <w:tcPr>
            <w:tcW w:w="0" w:type="auto"/>
            <w:vAlign w:val="center"/>
            <w:hideMark/>
          </w:tcPr>
          <w:p w14:paraId="77B6EEBC"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8</w:t>
            </w:r>
          </w:p>
        </w:tc>
        <w:tc>
          <w:tcPr>
            <w:tcW w:w="0" w:type="auto"/>
            <w:vAlign w:val="center"/>
            <w:hideMark/>
          </w:tcPr>
          <w:p w14:paraId="3FF18713"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Regjistri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Menaxhimit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Riskut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nuk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përditësohet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mënyrë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njëtrajtshme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nga</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gjitha</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strukturat</w:t>
            </w:r>
            <w:proofErr w:type="spellEnd"/>
            <w:r w:rsidRPr="00830243">
              <w:rPr>
                <w:rFonts w:ascii="Times New Roman" w:eastAsia="Times New Roman" w:hAnsi="Times New Roman" w:cs="Times New Roman"/>
                <w:sz w:val="24"/>
                <w:szCs w:val="24"/>
              </w:rPr>
              <w:t>.</w:t>
            </w:r>
          </w:p>
        </w:tc>
        <w:tc>
          <w:tcPr>
            <w:tcW w:w="0" w:type="auto"/>
            <w:vAlign w:val="center"/>
            <w:hideMark/>
          </w:tcPr>
          <w:p w14:paraId="2FD7C995"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menaxhimin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riskut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institucional</w:t>
            </w:r>
            <w:proofErr w:type="spellEnd"/>
            <w:r w:rsidRPr="00830243">
              <w:rPr>
                <w:rFonts w:ascii="Times New Roman" w:eastAsia="Times New Roman" w:hAnsi="Times New Roman" w:cs="Times New Roman"/>
                <w:sz w:val="24"/>
                <w:szCs w:val="24"/>
              </w:rPr>
              <w:t>.</w:t>
            </w:r>
          </w:p>
        </w:tc>
        <w:tc>
          <w:tcPr>
            <w:tcW w:w="0" w:type="auto"/>
            <w:vAlign w:val="center"/>
            <w:hideMark/>
          </w:tcPr>
          <w:p w14:paraId="045D1F44"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0" w:type="auto"/>
            <w:vAlign w:val="center"/>
            <w:hideMark/>
          </w:tcPr>
          <w:p w14:paraId="038527C8"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rPr>
              <w:t xml:space="preserve">1. </w:t>
            </w:r>
            <w:proofErr w:type="spellStart"/>
            <w:r w:rsidRPr="00830243">
              <w:rPr>
                <w:rFonts w:ascii="Times New Roman" w:eastAsia="Times New Roman" w:hAnsi="Times New Roman" w:cs="Times New Roman"/>
                <w:sz w:val="24"/>
                <w:szCs w:val="24"/>
              </w:rPr>
              <w:t>Përditësimi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vjetor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regjistrit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riskut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nga</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çdo</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drejtori</w:t>
            </w:r>
            <w:proofErr w:type="spellEnd"/>
            <w:r w:rsidRPr="00830243">
              <w:rPr>
                <w:rFonts w:ascii="Times New Roman" w:eastAsia="Times New Roman" w:hAnsi="Times New Roman" w:cs="Times New Roman"/>
                <w:sz w:val="24"/>
                <w:szCs w:val="24"/>
              </w:rPr>
              <w:t xml:space="preserve">. </w:t>
            </w:r>
            <w:r w:rsidRPr="00830243">
              <w:rPr>
                <w:rFonts w:ascii="Times New Roman" w:eastAsia="Times New Roman" w:hAnsi="Times New Roman" w:cs="Times New Roman"/>
                <w:sz w:val="24"/>
                <w:szCs w:val="24"/>
                <w:lang w:val="it-IT"/>
              </w:rPr>
              <w:t>2. Trajnimi i stafit mbi metodologjinë e menaxhimit të riskut. 3. Monitorimi nga Grupi i Menaxhimit Strategjik i zbatimit të masave parandaluese.</w:t>
            </w:r>
          </w:p>
        </w:tc>
        <w:tc>
          <w:tcPr>
            <w:tcW w:w="0" w:type="auto"/>
            <w:vAlign w:val="center"/>
            <w:hideMark/>
          </w:tcPr>
          <w:p w14:paraId="2653E05A"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 xml:space="preserve">Grupi i Menaxhimit Strategjik, drejtuesit e drejtorive. </w:t>
            </w:r>
            <w:r w:rsidRPr="00830243">
              <w:rPr>
                <w:rFonts w:ascii="Times New Roman" w:eastAsia="Times New Roman" w:hAnsi="Times New Roman" w:cs="Times New Roman"/>
                <w:b/>
                <w:bCs/>
                <w:sz w:val="24"/>
                <w:szCs w:val="24"/>
                <w:lang w:val="it-IT"/>
              </w:rPr>
              <w:t>Afati:</w:t>
            </w:r>
            <w:r w:rsidRPr="00830243">
              <w:rPr>
                <w:rFonts w:ascii="Times New Roman" w:eastAsia="Times New Roman" w:hAnsi="Times New Roman" w:cs="Times New Roman"/>
                <w:sz w:val="24"/>
                <w:szCs w:val="24"/>
                <w:lang w:val="it-IT"/>
              </w:rPr>
              <w:t xml:space="preserve"> Çdo vit.</w:t>
            </w:r>
          </w:p>
        </w:tc>
      </w:tr>
      <w:tr w:rsidR="00830243" w:rsidRPr="00830243" w14:paraId="46EBD53D" w14:textId="77777777" w:rsidTr="00830243">
        <w:trPr>
          <w:tblCellSpacing w:w="15" w:type="dxa"/>
        </w:trPr>
        <w:tc>
          <w:tcPr>
            <w:tcW w:w="0" w:type="auto"/>
            <w:vAlign w:val="center"/>
            <w:hideMark/>
          </w:tcPr>
          <w:p w14:paraId="7BAF711E"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9</w:t>
            </w:r>
          </w:p>
        </w:tc>
        <w:tc>
          <w:tcPr>
            <w:tcW w:w="0" w:type="auto"/>
            <w:vAlign w:val="center"/>
            <w:hideMark/>
          </w:tcPr>
          <w:p w14:paraId="14938835"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Mungesë</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kulturës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organizative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integritetit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pjesëmarrjes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aktive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punonjësve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lastRenderedPageBreak/>
              <w:t>promovimin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vlerave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etike</w:t>
            </w:r>
            <w:proofErr w:type="spellEnd"/>
            <w:r w:rsidRPr="00830243">
              <w:rPr>
                <w:rFonts w:ascii="Times New Roman" w:eastAsia="Times New Roman" w:hAnsi="Times New Roman" w:cs="Times New Roman"/>
                <w:sz w:val="24"/>
                <w:szCs w:val="24"/>
              </w:rPr>
              <w:t>.</w:t>
            </w:r>
          </w:p>
        </w:tc>
        <w:tc>
          <w:tcPr>
            <w:tcW w:w="0" w:type="auto"/>
            <w:vAlign w:val="center"/>
            <w:hideMark/>
          </w:tcPr>
          <w:p w14:paraId="7ADD19EA"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lastRenderedPageBreak/>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kulturën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organizative</w:t>
            </w:r>
            <w:proofErr w:type="spellEnd"/>
            <w:r w:rsidRPr="00830243">
              <w:rPr>
                <w:rFonts w:ascii="Times New Roman" w:eastAsia="Times New Roman" w:hAnsi="Times New Roman" w:cs="Times New Roman"/>
                <w:sz w:val="24"/>
                <w:szCs w:val="24"/>
              </w:rPr>
              <w:t>.</w:t>
            </w:r>
          </w:p>
        </w:tc>
        <w:tc>
          <w:tcPr>
            <w:tcW w:w="0" w:type="auto"/>
            <w:vAlign w:val="center"/>
            <w:hideMark/>
          </w:tcPr>
          <w:p w14:paraId="0F381CD9"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moderuar</w:t>
            </w:r>
            <w:proofErr w:type="spellEnd"/>
          </w:p>
        </w:tc>
        <w:tc>
          <w:tcPr>
            <w:tcW w:w="0" w:type="auto"/>
            <w:vAlign w:val="center"/>
            <w:hideMark/>
          </w:tcPr>
          <w:p w14:paraId="76B7679A"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1. Organizimi i Javës së Integritetit në Bashkinë Pukë. 2. Fushata ndërgjegjësuese për etikën dhe integritetin. </w:t>
            </w:r>
            <w:r w:rsidRPr="00830243">
              <w:rPr>
                <w:rFonts w:ascii="Times New Roman" w:eastAsia="Times New Roman" w:hAnsi="Times New Roman" w:cs="Times New Roman"/>
                <w:sz w:val="24"/>
                <w:szCs w:val="24"/>
              </w:rPr>
              <w:t xml:space="preserve">3. </w:t>
            </w:r>
            <w:proofErr w:type="spellStart"/>
            <w:r w:rsidRPr="00830243">
              <w:rPr>
                <w:rFonts w:ascii="Times New Roman" w:eastAsia="Times New Roman" w:hAnsi="Times New Roman" w:cs="Times New Roman"/>
                <w:sz w:val="24"/>
                <w:szCs w:val="24"/>
              </w:rPr>
              <w:t>Shpërndarja</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materialeve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informuese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praktikave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mira</w:t>
            </w:r>
            <w:proofErr w:type="spellEnd"/>
            <w:r w:rsidRPr="00830243">
              <w:rPr>
                <w:rFonts w:ascii="Times New Roman" w:eastAsia="Times New Roman" w:hAnsi="Times New Roman" w:cs="Times New Roman"/>
                <w:sz w:val="24"/>
                <w:szCs w:val="24"/>
              </w:rPr>
              <w:t>.</w:t>
            </w:r>
          </w:p>
        </w:tc>
        <w:tc>
          <w:tcPr>
            <w:tcW w:w="0" w:type="auto"/>
            <w:vAlign w:val="center"/>
            <w:hideMark/>
          </w:tcPr>
          <w:p w14:paraId="750E76AE"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 xml:space="preserve">Drejtoria e Burimeve Njerëzore. </w:t>
            </w:r>
            <w:r w:rsidRPr="00830243">
              <w:rPr>
                <w:rFonts w:ascii="Times New Roman" w:eastAsia="Times New Roman" w:hAnsi="Times New Roman" w:cs="Times New Roman"/>
                <w:b/>
                <w:bCs/>
                <w:sz w:val="24"/>
                <w:szCs w:val="24"/>
                <w:lang w:val="it-IT"/>
              </w:rPr>
              <w:t>Afati:</w:t>
            </w:r>
            <w:r w:rsidRPr="00830243">
              <w:rPr>
                <w:rFonts w:ascii="Times New Roman" w:eastAsia="Times New Roman" w:hAnsi="Times New Roman" w:cs="Times New Roman"/>
                <w:sz w:val="24"/>
                <w:szCs w:val="24"/>
                <w:lang w:val="it-IT"/>
              </w:rPr>
              <w:t xml:space="preserve"> Çdo vit.</w:t>
            </w:r>
          </w:p>
        </w:tc>
      </w:tr>
      <w:tr w:rsidR="00830243" w:rsidRPr="00830243" w14:paraId="6925C672" w14:textId="77777777" w:rsidTr="00830243">
        <w:trPr>
          <w:tblCellSpacing w:w="15" w:type="dxa"/>
        </w:trPr>
        <w:tc>
          <w:tcPr>
            <w:tcW w:w="0" w:type="auto"/>
            <w:vAlign w:val="center"/>
            <w:hideMark/>
          </w:tcPr>
          <w:p w14:paraId="606071E1"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10</w:t>
            </w:r>
          </w:p>
        </w:tc>
        <w:tc>
          <w:tcPr>
            <w:tcW w:w="0" w:type="auto"/>
            <w:vAlign w:val="center"/>
            <w:hideMark/>
          </w:tcPr>
          <w:p w14:paraId="6EFDB414"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Mungesë</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mekanizmave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vlerësimin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periodik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klimës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integritetit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institucion</w:t>
            </w:r>
            <w:proofErr w:type="spellEnd"/>
            <w:r w:rsidRPr="00830243">
              <w:rPr>
                <w:rFonts w:ascii="Times New Roman" w:eastAsia="Times New Roman" w:hAnsi="Times New Roman" w:cs="Times New Roman"/>
                <w:sz w:val="24"/>
                <w:szCs w:val="24"/>
              </w:rPr>
              <w:t>.</w:t>
            </w:r>
          </w:p>
        </w:tc>
        <w:tc>
          <w:tcPr>
            <w:tcW w:w="0" w:type="auto"/>
            <w:vAlign w:val="center"/>
            <w:hideMark/>
          </w:tcPr>
          <w:p w14:paraId="15F26053"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Mungesë monitorimi dhe vetëvlerësimi institucional.</w:t>
            </w:r>
          </w:p>
        </w:tc>
        <w:tc>
          <w:tcPr>
            <w:tcW w:w="0" w:type="auto"/>
            <w:vAlign w:val="center"/>
            <w:hideMark/>
          </w:tcPr>
          <w:p w14:paraId="0E6609C7"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moderuar</w:t>
            </w:r>
            <w:proofErr w:type="spellEnd"/>
          </w:p>
        </w:tc>
        <w:tc>
          <w:tcPr>
            <w:tcW w:w="0" w:type="auto"/>
            <w:vAlign w:val="center"/>
            <w:hideMark/>
          </w:tcPr>
          <w:p w14:paraId="7B91BE8D"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1. Hartimi i një pyetësori anonim për matjen e klimës së integritetit. 2. Analiza e rezultateve dhe hartimi i planit të përmirësimit. 3. Raportimi i gjetjeve pranë drejtimit të Bashkisë.</w:t>
            </w:r>
          </w:p>
        </w:tc>
        <w:tc>
          <w:tcPr>
            <w:tcW w:w="0" w:type="auto"/>
            <w:vAlign w:val="center"/>
            <w:hideMark/>
          </w:tcPr>
          <w:p w14:paraId="21482E52"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Drejtoria e Burimeve Njerëzore, Sekretari i Përgjithshëm.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Çdo vit.</w:t>
            </w:r>
          </w:p>
        </w:tc>
      </w:tr>
    </w:tbl>
    <w:p w14:paraId="355153A4" w14:textId="77777777" w:rsidR="00830243" w:rsidRDefault="00830243" w:rsidP="00D45C60">
      <w:pPr>
        <w:rPr>
          <w:rFonts w:ascii="Times New Roman" w:hAnsi="Times New Roman" w:cs="Times New Roman"/>
          <w:lang w:val="sq-AL"/>
        </w:rPr>
      </w:pPr>
    </w:p>
    <w:p w14:paraId="29FB529D" w14:textId="312DE7C4" w:rsidR="00830243" w:rsidRPr="00426C5E" w:rsidRDefault="00830243" w:rsidP="00426C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DBFF"/>
        <w:rPr>
          <w:rFonts w:ascii="Times New Roman" w:hAnsi="Times New Roman" w:cs="Times New Roman"/>
          <w:b/>
          <w:bCs/>
          <w:lang w:val="sq-AL"/>
        </w:rPr>
      </w:pPr>
      <w:r w:rsidRPr="006D3D8B">
        <w:rPr>
          <w:rFonts w:ascii="Times New Roman" w:eastAsiaTheme="minorEastAsia" w:hAnsi="Times New Roman" w:cs="Times New Roman"/>
          <w:b/>
          <w:bCs/>
          <w:i/>
          <w:iCs/>
          <w:lang w:val="sq-AL"/>
        </w:rPr>
        <w:t xml:space="preserve">Objektivi(OS).2 </w:t>
      </w:r>
      <w:r>
        <w:rPr>
          <w:rFonts w:ascii="Times New Roman" w:eastAsiaTheme="minorEastAsia" w:hAnsi="Times New Roman" w:cs="Times New Roman"/>
          <w:b/>
          <w:bCs/>
          <w:i/>
          <w:iCs/>
          <w:lang w:val="sq-AL"/>
        </w:rPr>
        <w:t xml:space="preserve"> </w:t>
      </w:r>
      <w:r w:rsidRPr="00830243">
        <w:rPr>
          <w:rFonts w:ascii="Times New Roman" w:eastAsiaTheme="minorEastAsia" w:hAnsi="Times New Roman" w:cs="Times New Roman"/>
          <w:b/>
          <w:bCs/>
          <w:i/>
          <w:iCs/>
          <w:lang w:val="sq-AL"/>
        </w:rPr>
        <w:t>Forcimi i transparencës, llogaridhënies dhe pjesëmarrjes së qytetarëve në proceset vendimmarrëse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5"/>
        <w:gridCol w:w="2527"/>
        <w:gridCol w:w="1888"/>
        <w:gridCol w:w="1259"/>
        <w:gridCol w:w="4595"/>
        <w:gridCol w:w="2246"/>
      </w:tblGrid>
      <w:tr w:rsidR="00830243" w:rsidRPr="00830243" w14:paraId="21D8484E" w14:textId="77777777" w:rsidTr="00426C5E">
        <w:trPr>
          <w:tblHeader/>
          <w:tblCellSpacing w:w="15" w:type="dxa"/>
        </w:trPr>
        <w:tc>
          <w:tcPr>
            <w:tcW w:w="0" w:type="auto"/>
            <w:vAlign w:val="center"/>
            <w:hideMark/>
          </w:tcPr>
          <w:p w14:paraId="5A485761"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r w:rsidRPr="00830243">
              <w:rPr>
                <w:rFonts w:ascii="Times New Roman" w:eastAsia="Times New Roman" w:hAnsi="Times New Roman" w:cs="Times New Roman"/>
                <w:b/>
                <w:bCs/>
                <w:sz w:val="24"/>
                <w:szCs w:val="24"/>
              </w:rPr>
              <w:t>Nr.</w:t>
            </w:r>
          </w:p>
        </w:tc>
        <w:tc>
          <w:tcPr>
            <w:tcW w:w="0" w:type="auto"/>
            <w:vAlign w:val="center"/>
            <w:hideMark/>
          </w:tcPr>
          <w:p w14:paraId="244D1648"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proofErr w:type="spellStart"/>
            <w:r w:rsidRPr="00830243">
              <w:rPr>
                <w:rFonts w:ascii="Times New Roman" w:eastAsia="Times New Roman" w:hAnsi="Times New Roman" w:cs="Times New Roman"/>
                <w:b/>
                <w:bCs/>
                <w:sz w:val="24"/>
                <w:szCs w:val="24"/>
              </w:rPr>
              <w:t>Risku</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dhe</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ngjarjet</w:t>
            </w:r>
            <w:proofErr w:type="spellEnd"/>
            <w:r w:rsidRPr="00830243">
              <w:rPr>
                <w:rFonts w:ascii="Times New Roman" w:eastAsia="Times New Roman" w:hAnsi="Times New Roman" w:cs="Times New Roman"/>
                <w:b/>
                <w:bCs/>
                <w:sz w:val="24"/>
                <w:szCs w:val="24"/>
              </w:rPr>
              <w:t xml:space="preserve"> e </w:t>
            </w:r>
            <w:proofErr w:type="spellStart"/>
            <w:r w:rsidRPr="00830243">
              <w:rPr>
                <w:rFonts w:ascii="Times New Roman" w:eastAsia="Times New Roman" w:hAnsi="Times New Roman" w:cs="Times New Roman"/>
                <w:b/>
                <w:bCs/>
                <w:sz w:val="24"/>
                <w:szCs w:val="24"/>
              </w:rPr>
              <w:t>mundshme</w:t>
            </w:r>
            <w:proofErr w:type="spellEnd"/>
          </w:p>
        </w:tc>
        <w:tc>
          <w:tcPr>
            <w:tcW w:w="1858" w:type="dxa"/>
            <w:vAlign w:val="center"/>
            <w:hideMark/>
          </w:tcPr>
          <w:p w14:paraId="3C5C8D2A"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lang w:val="it-IT"/>
              </w:rPr>
            </w:pPr>
            <w:r w:rsidRPr="00830243">
              <w:rPr>
                <w:rFonts w:ascii="Times New Roman" w:eastAsia="Times New Roman" w:hAnsi="Times New Roman" w:cs="Times New Roman"/>
                <w:b/>
                <w:bCs/>
                <w:sz w:val="24"/>
                <w:szCs w:val="24"/>
                <w:lang w:val="it-IT"/>
              </w:rPr>
              <w:t>Kategoria e faktorëve të riskut</w:t>
            </w:r>
          </w:p>
        </w:tc>
        <w:tc>
          <w:tcPr>
            <w:tcW w:w="1229" w:type="dxa"/>
            <w:vAlign w:val="center"/>
            <w:hideMark/>
          </w:tcPr>
          <w:p w14:paraId="45A06943"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proofErr w:type="spellStart"/>
            <w:r w:rsidRPr="00830243">
              <w:rPr>
                <w:rFonts w:ascii="Times New Roman" w:eastAsia="Times New Roman" w:hAnsi="Times New Roman" w:cs="Times New Roman"/>
                <w:b/>
                <w:bCs/>
                <w:sz w:val="24"/>
                <w:szCs w:val="24"/>
              </w:rPr>
              <w:t>Prioriteti</w:t>
            </w:r>
            <w:proofErr w:type="spellEnd"/>
          </w:p>
        </w:tc>
        <w:tc>
          <w:tcPr>
            <w:tcW w:w="4565" w:type="dxa"/>
            <w:vAlign w:val="center"/>
            <w:hideMark/>
          </w:tcPr>
          <w:p w14:paraId="35F3037C"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proofErr w:type="spellStart"/>
            <w:r w:rsidRPr="00830243">
              <w:rPr>
                <w:rFonts w:ascii="Times New Roman" w:eastAsia="Times New Roman" w:hAnsi="Times New Roman" w:cs="Times New Roman"/>
                <w:b/>
                <w:bCs/>
                <w:sz w:val="24"/>
                <w:szCs w:val="24"/>
              </w:rPr>
              <w:t>Aktivitetet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që</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duhet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të</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ndërmerren</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për</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zbatimin</w:t>
            </w:r>
            <w:proofErr w:type="spellEnd"/>
            <w:r w:rsidRPr="00830243">
              <w:rPr>
                <w:rFonts w:ascii="Times New Roman" w:eastAsia="Times New Roman" w:hAnsi="Times New Roman" w:cs="Times New Roman"/>
                <w:b/>
                <w:bCs/>
                <w:sz w:val="24"/>
                <w:szCs w:val="24"/>
              </w:rPr>
              <w:t xml:space="preserve"> e </w:t>
            </w:r>
            <w:proofErr w:type="spellStart"/>
            <w:r w:rsidRPr="00830243">
              <w:rPr>
                <w:rFonts w:ascii="Times New Roman" w:eastAsia="Times New Roman" w:hAnsi="Times New Roman" w:cs="Times New Roman"/>
                <w:b/>
                <w:bCs/>
                <w:sz w:val="24"/>
                <w:szCs w:val="24"/>
              </w:rPr>
              <w:t>masës</w:t>
            </w:r>
            <w:proofErr w:type="spellEnd"/>
          </w:p>
        </w:tc>
        <w:tc>
          <w:tcPr>
            <w:tcW w:w="0" w:type="auto"/>
            <w:vAlign w:val="center"/>
            <w:hideMark/>
          </w:tcPr>
          <w:p w14:paraId="46D98536" w14:textId="77777777" w:rsidR="00830243" w:rsidRPr="00830243" w:rsidRDefault="00830243" w:rsidP="00830243">
            <w:pPr>
              <w:spacing w:after="0" w:line="240" w:lineRule="auto"/>
              <w:jc w:val="center"/>
              <w:rPr>
                <w:rFonts w:ascii="Times New Roman" w:eastAsia="Times New Roman" w:hAnsi="Times New Roman" w:cs="Times New Roman"/>
                <w:b/>
                <w:bCs/>
                <w:sz w:val="24"/>
                <w:szCs w:val="24"/>
              </w:rPr>
            </w:pPr>
            <w:proofErr w:type="spellStart"/>
            <w:r w:rsidRPr="00830243">
              <w:rPr>
                <w:rFonts w:ascii="Times New Roman" w:eastAsia="Times New Roman" w:hAnsi="Times New Roman" w:cs="Times New Roman"/>
                <w:b/>
                <w:bCs/>
                <w:sz w:val="24"/>
                <w:szCs w:val="24"/>
              </w:rPr>
              <w:t>Personi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përgjegjës</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dhe</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afati</w:t>
            </w:r>
            <w:proofErr w:type="spellEnd"/>
          </w:p>
        </w:tc>
      </w:tr>
    </w:tbl>
    <w:p w14:paraId="015A8A18"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689"/>
        <w:gridCol w:w="1891"/>
        <w:gridCol w:w="1260"/>
        <w:gridCol w:w="4603"/>
        <w:gridCol w:w="2172"/>
      </w:tblGrid>
      <w:tr w:rsidR="00426C5E" w:rsidRPr="00830243" w14:paraId="1C34775A" w14:textId="77777777" w:rsidTr="00426C5E">
        <w:trPr>
          <w:tblCellSpacing w:w="15" w:type="dxa"/>
        </w:trPr>
        <w:tc>
          <w:tcPr>
            <w:tcW w:w="0" w:type="auto"/>
            <w:vAlign w:val="center"/>
            <w:hideMark/>
          </w:tcPr>
          <w:p w14:paraId="09705F36"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11</w:t>
            </w:r>
          </w:p>
        </w:tc>
        <w:tc>
          <w:tcPr>
            <w:tcW w:w="2659" w:type="dxa"/>
            <w:vAlign w:val="center"/>
            <w:hideMark/>
          </w:tcPr>
          <w:p w14:paraId="37015FB4"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Programi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Transparencës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nuk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përditësohet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rregullisht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nuk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pasqyron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gjithë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informacionin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që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duhet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publikohet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sipas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legjislacionit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fuqi</w:t>
            </w:r>
            <w:proofErr w:type="spellEnd"/>
            <w:r w:rsidRPr="00830243">
              <w:rPr>
                <w:rFonts w:ascii="Times New Roman" w:eastAsia="Times New Roman" w:hAnsi="Times New Roman" w:cs="Times New Roman"/>
                <w:sz w:val="24"/>
                <w:szCs w:val="24"/>
              </w:rPr>
              <w:t>.</w:t>
            </w:r>
          </w:p>
        </w:tc>
        <w:tc>
          <w:tcPr>
            <w:tcW w:w="1861" w:type="dxa"/>
            <w:vAlign w:val="center"/>
            <w:hideMark/>
          </w:tcPr>
          <w:p w14:paraId="4AC14D80"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transparencën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institucionale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publikimin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proaktiv</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informacionit</w:t>
            </w:r>
            <w:proofErr w:type="spellEnd"/>
            <w:r w:rsidRPr="00830243">
              <w:rPr>
                <w:rFonts w:ascii="Times New Roman" w:eastAsia="Times New Roman" w:hAnsi="Times New Roman" w:cs="Times New Roman"/>
                <w:sz w:val="24"/>
                <w:szCs w:val="24"/>
              </w:rPr>
              <w:t>.</w:t>
            </w:r>
          </w:p>
        </w:tc>
        <w:tc>
          <w:tcPr>
            <w:tcW w:w="1230" w:type="dxa"/>
            <w:vAlign w:val="center"/>
            <w:hideMark/>
          </w:tcPr>
          <w:p w14:paraId="74C70635"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4573" w:type="dxa"/>
            <w:vAlign w:val="center"/>
            <w:hideMark/>
          </w:tcPr>
          <w:p w14:paraId="12460FE0"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1. Monitorimi periodik i zbatimit të Programit të Transparencës. 2. Përditësimi i vazhdueshëm i rubrikave të detyrueshme në faqen zyrtare. 3. Verifikimi i përmbushjes së detyrimeve ligjore për publikimin proaktiv të informacionit.</w:t>
            </w:r>
          </w:p>
        </w:tc>
        <w:tc>
          <w:tcPr>
            <w:tcW w:w="0" w:type="auto"/>
            <w:vAlign w:val="center"/>
            <w:hideMark/>
          </w:tcPr>
          <w:p w14:paraId="77176B5B" w14:textId="77777777" w:rsidR="00830243" w:rsidRDefault="00830243" w:rsidP="00830243">
            <w:pPr>
              <w:spacing w:after="0" w:line="240" w:lineRule="auto"/>
              <w:rPr>
                <w:rFonts w:ascii="Times New Roman" w:eastAsia="Times New Roman" w:hAnsi="Times New Roman" w:cs="Times New Roman"/>
                <w:b/>
                <w:bCs/>
                <w:sz w:val="24"/>
                <w:szCs w:val="24"/>
              </w:rPr>
            </w:pPr>
            <w:r w:rsidRPr="00830243">
              <w:rPr>
                <w:rFonts w:ascii="Times New Roman" w:eastAsia="Times New Roman" w:hAnsi="Times New Roman" w:cs="Times New Roman"/>
                <w:sz w:val="24"/>
                <w:szCs w:val="24"/>
                <w:lang w:val="it-IT"/>
              </w:rPr>
              <w:t xml:space="preserve">Koordinatori për të Drejtën e Informimit, Sekretari i Përgjithshëm.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p>
          <w:p w14:paraId="24DBB827" w14:textId="24E23C81" w:rsidR="00333F08" w:rsidRPr="00830243" w:rsidRDefault="00333F08" w:rsidP="00830243">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Çdo</w:t>
            </w:r>
            <w:proofErr w:type="spellEnd"/>
            <w:r>
              <w:rPr>
                <w:rFonts w:ascii="Times New Roman" w:eastAsia="Times New Roman" w:hAnsi="Times New Roman" w:cs="Times New Roman"/>
                <w:b/>
                <w:bCs/>
                <w:sz w:val="24"/>
                <w:szCs w:val="24"/>
              </w:rPr>
              <w:t xml:space="preserve"> vit</w:t>
            </w:r>
          </w:p>
        </w:tc>
      </w:tr>
    </w:tbl>
    <w:p w14:paraId="23D3809A"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579"/>
        <w:gridCol w:w="1880"/>
        <w:gridCol w:w="1216"/>
        <w:gridCol w:w="4635"/>
        <w:gridCol w:w="2305"/>
      </w:tblGrid>
      <w:tr w:rsidR="00830243" w:rsidRPr="00830243" w14:paraId="05DDBC07" w14:textId="77777777" w:rsidTr="00426C5E">
        <w:trPr>
          <w:tblCellSpacing w:w="15" w:type="dxa"/>
        </w:trPr>
        <w:tc>
          <w:tcPr>
            <w:tcW w:w="0" w:type="auto"/>
            <w:vAlign w:val="center"/>
            <w:hideMark/>
          </w:tcPr>
          <w:p w14:paraId="03F963AC"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12</w:t>
            </w:r>
          </w:p>
        </w:tc>
        <w:tc>
          <w:tcPr>
            <w:tcW w:w="0" w:type="auto"/>
            <w:vAlign w:val="center"/>
            <w:hideMark/>
          </w:tcPr>
          <w:p w14:paraId="11717B27"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Konsultimet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zhvillohen</w:t>
            </w:r>
            <w:proofErr w:type="spellEnd"/>
            <w:r w:rsidRPr="00830243">
              <w:rPr>
                <w:rFonts w:ascii="Times New Roman" w:eastAsia="Times New Roman" w:hAnsi="Times New Roman" w:cs="Times New Roman"/>
                <w:sz w:val="24"/>
                <w:szCs w:val="24"/>
              </w:rPr>
              <w:t xml:space="preserve"> me </w:t>
            </w:r>
            <w:proofErr w:type="spellStart"/>
            <w:r w:rsidRPr="00830243">
              <w:rPr>
                <w:rFonts w:ascii="Times New Roman" w:eastAsia="Times New Roman" w:hAnsi="Times New Roman" w:cs="Times New Roman"/>
                <w:sz w:val="24"/>
                <w:szCs w:val="24"/>
              </w:rPr>
              <w:t>pjesëmarrje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kufizuar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qytetarëve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grupeve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interesit</w:t>
            </w:r>
            <w:proofErr w:type="spellEnd"/>
            <w:r w:rsidRPr="00830243">
              <w:rPr>
                <w:rFonts w:ascii="Times New Roman" w:eastAsia="Times New Roman" w:hAnsi="Times New Roman" w:cs="Times New Roman"/>
                <w:sz w:val="24"/>
                <w:szCs w:val="24"/>
              </w:rPr>
              <w:t>.</w:t>
            </w:r>
          </w:p>
        </w:tc>
        <w:tc>
          <w:tcPr>
            <w:tcW w:w="1850" w:type="dxa"/>
            <w:vAlign w:val="center"/>
            <w:hideMark/>
          </w:tcPr>
          <w:p w14:paraId="498E4D73"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Mungesë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përfshirjeje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komunikimi</w:t>
            </w:r>
            <w:proofErr w:type="spellEnd"/>
            <w:r w:rsidRPr="00830243">
              <w:rPr>
                <w:rFonts w:ascii="Times New Roman" w:eastAsia="Times New Roman" w:hAnsi="Times New Roman" w:cs="Times New Roman"/>
                <w:sz w:val="24"/>
                <w:szCs w:val="24"/>
              </w:rPr>
              <w:t xml:space="preserve"> me </w:t>
            </w:r>
            <w:proofErr w:type="spellStart"/>
            <w:r w:rsidRPr="00830243">
              <w:rPr>
                <w:rFonts w:ascii="Times New Roman" w:eastAsia="Times New Roman" w:hAnsi="Times New Roman" w:cs="Times New Roman"/>
                <w:sz w:val="24"/>
                <w:szCs w:val="24"/>
              </w:rPr>
              <w:t>komunitetin</w:t>
            </w:r>
            <w:proofErr w:type="spellEnd"/>
            <w:r w:rsidRPr="00830243">
              <w:rPr>
                <w:rFonts w:ascii="Times New Roman" w:eastAsia="Times New Roman" w:hAnsi="Times New Roman" w:cs="Times New Roman"/>
                <w:sz w:val="24"/>
                <w:szCs w:val="24"/>
              </w:rPr>
              <w:t>.</w:t>
            </w:r>
          </w:p>
        </w:tc>
        <w:tc>
          <w:tcPr>
            <w:tcW w:w="1186" w:type="dxa"/>
            <w:vAlign w:val="center"/>
            <w:hideMark/>
          </w:tcPr>
          <w:p w14:paraId="733E1D26"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4605" w:type="dxa"/>
            <w:vAlign w:val="center"/>
            <w:hideMark/>
          </w:tcPr>
          <w:p w14:paraId="30F13BFB"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rPr>
              <w:t xml:space="preserve">1. </w:t>
            </w:r>
            <w:proofErr w:type="spellStart"/>
            <w:r w:rsidRPr="00830243">
              <w:rPr>
                <w:rFonts w:ascii="Times New Roman" w:eastAsia="Times New Roman" w:hAnsi="Times New Roman" w:cs="Times New Roman"/>
                <w:sz w:val="24"/>
                <w:szCs w:val="24"/>
              </w:rPr>
              <w:t>Hartimi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planit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vjetor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konsultimeve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publike</w:t>
            </w:r>
            <w:proofErr w:type="spellEnd"/>
            <w:r w:rsidRPr="00830243">
              <w:rPr>
                <w:rFonts w:ascii="Times New Roman" w:eastAsia="Times New Roman" w:hAnsi="Times New Roman" w:cs="Times New Roman"/>
                <w:sz w:val="24"/>
                <w:szCs w:val="24"/>
              </w:rPr>
              <w:t xml:space="preserve">. 2. </w:t>
            </w:r>
            <w:proofErr w:type="spellStart"/>
            <w:r w:rsidRPr="00830243">
              <w:rPr>
                <w:rFonts w:ascii="Times New Roman" w:eastAsia="Times New Roman" w:hAnsi="Times New Roman" w:cs="Times New Roman"/>
                <w:sz w:val="24"/>
                <w:szCs w:val="24"/>
              </w:rPr>
              <w:t>Përdorimi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formave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ndryshme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konsultimit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takime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pyetësorë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platforma</w:t>
            </w:r>
            <w:proofErr w:type="spellEnd"/>
            <w:r w:rsidRPr="00830243">
              <w:rPr>
                <w:rFonts w:ascii="Times New Roman" w:eastAsia="Times New Roman" w:hAnsi="Times New Roman" w:cs="Times New Roman"/>
                <w:sz w:val="24"/>
                <w:szCs w:val="24"/>
              </w:rPr>
              <w:t xml:space="preserve"> online). 3. </w:t>
            </w:r>
            <w:proofErr w:type="spellStart"/>
            <w:r w:rsidRPr="00830243">
              <w:rPr>
                <w:rFonts w:ascii="Times New Roman" w:eastAsia="Times New Roman" w:hAnsi="Times New Roman" w:cs="Times New Roman"/>
                <w:sz w:val="24"/>
                <w:szCs w:val="24"/>
              </w:rPr>
              <w:t>Publikimi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njoftimeve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raporteve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konsultimit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w:t>
            </w:r>
            <w:proofErr w:type="spellEnd"/>
            <w:r w:rsidRPr="00830243">
              <w:rPr>
                <w:rFonts w:ascii="Times New Roman" w:eastAsia="Times New Roman" w:hAnsi="Times New Roman" w:cs="Times New Roman"/>
                <w:sz w:val="24"/>
                <w:szCs w:val="24"/>
              </w:rPr>
              <w:t>.</w:t>
            </w:r>
          </w:p>
        </w:tc>
        <w:tc>
          <w:tcPr>
            <w:tcW w:w="2260" w:type="dxa"/>
            <w:vAlign w:val="center"/>
            <w:hideMark/>
          </w:tcPr>
          <w:p w14:paraId="3196EBB8"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Koordinatori për Konsultimin Publik, drejtuesit e drejtorive.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Çdo</w:t>
            </w:r>
            <w:proofErr w:type="spellEnd"/>
            <w:r w:rsidRPr="00830243">
              <w:rPr>
                <w:rFonts w:ascii="Times New Roman" w:eastAsia="Times New Roman" w:hAnsi="Times New Roman" w:cs="Times New Roman"/>
                <w:sz w:val="24"/>
                <w:szCs w:val="24"/>
              </w:rPr>
              <w:t xml:space="preserve"> vit.</w:t>
            </w:r>
          </w:p>
        </w:tc>
      </w:tr>
    </w:tbl>
    <w:p w14:paraId="26830547"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725"/>
        <w:gridCol w:w="1833"/>
        <w:gridCol w:w="1293"/>
        <w:gridCol w:w="4445"/>
        <w:gridCol w:w="2319"/>
      </w:tblGrid>
      <w:tr w:rsidR="00830243" w:rsidRPr="00830243" w14:paraId="4DAC337F" w14:textId="77777777" w:rsidTr="00333F08">
        <w:trPr>
          <w:tblCellSpacing w:w="15" w:type="dxa"/>
        </w:trPr>
        <w:tc>
          <w:tcPr>
            <w:tcW w:w="0" w:type="auto"/>
            <w:vAlign w:val="center"/>
            <w:hideMark/>
          </w:tcPr>
          <w:p w14:paraId="0B6E3922"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13</w:t>
            </w:r>
          </w:p>
        </w:tc>
        <w:tc>
          <w:tcPr>
            <w:tcW w:w="0" w:type="auto"/>
            <w:vAlign w:val="center"/>
            <w:hideMark/>
          </w:tcPr>
          <w:p w14:paraId="1E9273A4"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Raportimi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mbi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rezultatet</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konsultimeve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nuk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lastRenderedPageBreak/>
              <w:t>është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plotë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ose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nuk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publikohet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kohë</w:t>
            </w:r>
            <w:proofErr w:type="spellEnd"/>
            <w:r w:rsidRPr="00830243">
              <w:rPr>
                <w:rFonts w:ascii="Times New Roman" w:eastAsia="Times New Roman" w:hAnsi="Times New Roman" w:cs="Times New Roman"/>
                <w:sz w:val="24"/>
                <w:szCs w:val="24"/>
              </w:rPr>
              <w:t>.</w:t>
            </w:r>
          </w:p>
        </w:tc>
        <w:tc>
          <w:tcPr>
            <w:tcW w:w="0" w:type="auto"/>
            <w:vAlign w:val="center"/>
            <w:hideMark/>
          </w:tcPr>
          <w:p w14:paraId="736B2D72"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lastRenderedPageBreak/>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llogaridhënie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transparencë</w:t>
            </w:r>
            <w:proofErr w:type="spellEnd"/>
            <w:r w:rsidRPr="00830243">
              <w:rPr>
                <w:rFonts w:ascii="Times New Roman" w:eastAsia="Times New Roman" w:hAnsi="Times New Roman" w:cs="Times New Roman"/>
                <w:sz w:val="24"/>
                <w:szCs w:val="24"/>
              </w:rPr>
              <w:t>.</w:t>
            </w:r>
          </w:p>
        </w:tc>
        <w:tc>
          <w:tcPr>
            <w:tcW w:w="0" w:type="auto"/>
            <w:vAlign w:val="center"/>
            <w:hideMark/>
          </w:tcPr>
          <w:p w14:paraId="71BB6A91"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moderuar</w:t>
            </w:r>
            <w:proofErr w:type="spellEnd"/>
          </w:p>
        </w:tc>
        <w:tc>
          <w:tcPr>
            <w:tcW w:w="0" w:type="auto"/>
            <w:vAlign w:val="center"/>
            <w:hideMark/>
          </w:tcPr>
          <w:p w14:paraId="3DF43C21"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 xml:space="preserve">1. Hartimi i raporteve për çdo proces konsultimi publik. 2. Publikimi i raporteve në Programin e Transparencës. 3. Informimi </w:t>
            </w:r>
            <w:r w:rsidRPr="00830243">
              <w:rPr>
                <w:rFonts w:ascii="Times New Roman" w:eastAsia="Times New Roman" w:hAnsi="Times New Roman" w:cs="Times New Roman"/>
                <w:sz w:val="24"/>
                <w:szCs w:val="24"/>
                <w:lang w:val="it-IT"/>
              </w:rPr>
              <w:lastRenderedPageBreak/>
              <w:t>i pjesëmarrësve mbi mënyrën e reflektimit të komenteve të tyre.</w:t>
            </w:r>
          </w:p>
        </w:tc>
        <w:tc>
          <w:tcPr>
            <w:tcW w:w="0" w:type="auto"/>
            <w:vAlign w:val="center"/>
            <w:hideMark/>
          </w:tcPr>
          <w:p w14:paraId="5DB396C7"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lastRenderedPageBreak/>
              <w:t xml:space="preserve">Koordinatori për Konsultimin Publik. </w:t>
            </w:r>
            <w:r w:rsidRPr="00830243">
              <w:rPr>
                <w:rFonts w:ascii="Times New Roman" w:eastAsia="Times New Roman" w:hAnsi="Times New Roman" w:cs="Times New Roman"/>
                <w:b/>
                <w:bCs/>
                <w:sz w:val="24"/>
                <w:szCs w:val="24"/>
                <w:lang w:val="it-IT"/>
              </w:rPr>
              <w:lastRenderedPageBreak/>
              <w:t>Afati:</w:t>
            </w:r>
            <w:r w:rsidRPr="00830243">
              <w:rPr>
                <w:rFonts w:ascii="Times New Roman" w:eastAsia="Times New Roman" w:hAnsi="Times New Roman" w:cs="Times New Roman"/>
                <w:sz w:val="24"/>
                <w:szCs w:val="24"/>
                <w:lang w:val="it-IT"/>
              </w:rPr>
              <w:t xml:space="preserve"> Pas çdo konsultimi publik.</w:t>
            </w:r>
          </w:p>
        </w:tc>
      </w:tr>
    </w:tbl>
    <w:p w14:paraId="62407BDB"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780"/>
        <w:gridCol w:w="1800"/>
        <w:gridCol w:w="1260"/>
        <w:gridCol w:w="4532"/>
        <w:gridCol w:w="2243"/>
      </w:tblGrid>
      <w:tr w:rsidR="00426C5E" w:rsidRPr="00830243" w14:paraId="340C2889" w14:textId="77777777" w:rsidTr="00426C5E">
        <w:trPr>
          <w:tblCellSpacing w:w="15" w:type="dxa"/>
        </w:trPr>
        <w:tc>
          <w:tcPr>
            <w:tcW w:w="0" w:type="auto"/>
            <w:vAlign w:val="center"/>
            <w:hideMark/>
          </w:tcPr>
          <w:p w14:paraId="5EDC6FE7"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14</w:t>
            </w:r>
          </w:p>
        </w:tc>
        <w:tc>
          <w:tcPr>
            <w:tcW w:w="2750" w:type="dxa"/>
            <w:vAlign w:val="center"/>
            <w:hideMark/>
          </w:tcPr>
          <w:p w14:paraId="49BDC79C"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Vonesa</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trajtimin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kërkesave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informacion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sipas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Ligjit</w:t>
            </w:r>
            <w:proofErr w:type="spellEnd"/>
            <w:r w:rsidRPr="00830243">
              <w:rPr>
                <w:rFonts w:ascii="Times New Roman" w:eastAsia="Times New Roman" w:hAnsi="Times New Roman" w:cs="Times New Roman"/>
                <w:sz w:val="24"/>
                <w:szCs w:val="24"/>
              </w:rPr>
              <w:t xml:space="preserve"> nr. 119/2014.</w:t>
            </w:r>
          </w:p>
        </w:tc>
        <w:tc>
          <w:tcPr>
            <w:tcW w:w="1770" w:type="dxa"/>
            <w:vAlign w:val="center"/>
            <w:hideMark/>
          </w:tcPr>
          <w:p w14:paraId="109F8B95"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Dobësi në administrimin e të drejtës për informim.</w:t>
            </w:r>
          </w:p>
        </w:tc>
        <w:tc>
          <w:tcPr>
            <w:tcW w:w="1230" w:type="dxa"/>
            <w:vAlign w:val="center"/>
            <w:hideMark/>
          </w:tcPr>
          <w:p w14:paraId="53BA99C9"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4502" w:type="dxa"/>
            <w:vAlign w:val="center"/>
            <w:hideMark/>
          </w:tcPr>
          <w:p w14:paraId="38AA98E0"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1. Monitorimi i afateve ligjore për trajtimin e kërkesave. 2. Evidentimi dhe analizimi i rasteve të vonesave. </w:t>
            </w:r>
            <w:r w:rsidRPr="00830243">
              <w:rPr>
                <w:rFonts w:ascii="Times New Roman" w:eastAsia="Times New Roman" w:hAnsi="Times New Roman" w:cs="Times New Roman"/>
                <w:sz w:val="24"/>
                <w:szCs w:val="24"/>
              </w:rPr>
              <w:t xml:space="preserve">3. </w:t>
            </w:r>
            <w:proofErr w:type="spellStart"/>
            <w:r w:rsidRPr="00830243">
              <w:rPr>
                <w:rFonts w:ascii="Times New Roman" w:eastAsia="Times New Roman" w:hAnsi="Times New Roman" w:cs="Times New Roman"/>
                <w:sz w:val="24"/>
                <w:szCs w:val="24"/>
              </w:rPr>
              <w:t>Informimi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periodik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strukturave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mbi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detyrimet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ligjore</w:t>
            </w:r>
            <w:proofErr w:type="spellEnd"/>
            <w:r w:rsidRPr="00830243">
              <w:rPr>
                <w:rFonts w:ascii="Times New Roman" w:eastAsia="Times New Roman" w:hAnsi="Times New Roman" w:cs="Times New Roman"/>
                <w:sz w:val="24"/>
                <w:szCs w:val="24"/>
              </w:rPr>
              <w:t>.</w:t>
            </w:r>
          </w:p>
        </w:tc>
        <w:tc>
          <w:tcPr>
            <w:tcW w:w="0" w:type="auto"/>
            <w:vAlign w:val="center"/>
            <w:hideMark/>
          </w:tcPr>
          <w:p w14:paraId="03B78F96"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Koordinatori për të Drejtën e Informimit.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vijimësi</w:t>
            </w:r>
            <w:proofErr w:type="spellEnd"/>
            <w:r w:rsidRPr="00830243">
              <w:rPr>
                <w:rFonts w:ascii="Times New Roman" w:eastAsia="Times New Roman" w:hAnsi="Times New Roman" w:cs="Times New Roman"/>
                <w:sz w:val="24"/>
                <w:szCs w:val="24"/>
              </w:rPr>
              <w:t>.</w:t>
            </w:r>
          </w:p>
        </w:tc>
      </w:tr>
    </w:tbl>
    <w:p w14:paraId="517BEEB4"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732"/>
        <w:gridCol w:w="1774"/>
        <w:gridCol w:w="1261"/>
        <w:gridCol w:w="4565"/>
        <w:gridCol w:w="2283"/>
      </w:tblGrid>
      <w:tr w:rsidR="00830243" w:rsidRPr="00830243" w14:paraId="6EA1D403" w14:textId="77777777" w:rsidTr="00426C5E">
        <w:trPr>
          <w:tblCellSpacing w:w="15" w:type="dxa"/>
        </w:trPr>
        <w:tc>
          <w:tcPr>
            <w:tcW w:w="0" w:type="auto"/>
            <w:vAlign w:val="center"/>
            <w:hideMark/>
          </w:tcPr>
          <w:p w14:paraId="1A814E8D"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15</w:t>
            </w:r>
          </w:p>
        </w:tc>
        <w:tc>
          <w:tcPr>
            <w:tcW w:w="0" w:type="auto"/>
            <w:vAlign w:val="center"/>
            <w:hideMark/>
          </w:tcPr>
          <w:p w14:paraId="6DAF44EC"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Mungesë</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publikimit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periodik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raporteve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performancës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veprimtarisë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Bashkisë</w:t>
            </w:r>
            <w:proofErr w:type="spellEnd"/>
            <w:r w:rsidRPr="00830243">
              <w:rPr>
                <w:rFonts w:ascii="Times New Roman" w:eastAsia="Times New Roman" w:hAnsi="Times New Roman" w:cs="Times New Roman"/>
                <w:sz w:val="24"/>
                <w:szCs w:val="24"/>
              </w:rPr>
              <w:t>.</w:t>
            </w:r>
          </w:p>
        </w:tc>
        <w:tc>
          <w:tcPr>
            <w:tcW w:w="1744" w:type="dxa"/>
            <w:vAlign w:val="center"/>
            <w:hideMark/>
          </w:tcPr>
          <w:p w14:paraId="77F3F96F"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llogaridhënien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institucionale</w:t>
            </w:r>
            <w:proofErr w:type="spellEnd"/>
            <w:r w:rsidRPr="00830243">
              <w:rPr>
                <w:rFonts w:ascii="Times New Roman" w:eastAsia="Times New Roman" w:hAnsi="Times New Roman" w:cs="Times New Roman"/>
                <w:sz w:val="24"/>
                <w:szCs w:val="24"/>
              </w:rPr>
              <w:t>.</w:t>
            </w:r>
          </w:p>
        </w:tc>
        <w:tc>
          <w:tcPr>
            <w:tcW w:w="1231" w:type="dxa"/>
            <w:vAlign w:val="center"/>
            <w:hideMark/>
          </w:tcPr>
          <w:p w14:paraId="65B50026"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moderuar</w:t>
            </w:r>
            <w:proofErr w:type="spellEnd"/>
          </w:p>
        </w:tc>
        <w:tc>
          <w:tcPr>
            <w:tcW w:w="4535" w:type="dxa"/>
            <w:vAlign w:val="center"/>
            <w:hideMark/>
          </w:tcPr>
          <w:p w14:paraId="6BD39023"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rPr>
              <w:t xml:space="preserve">1. </w:t>
            </w:r>
            <w:proofErr w:type="spellStart"/>
            <w:r w:rsidRPr="00830243">
              <w:rPr>
                <w:rFonts w:ascii="Times New Roman" w:eastAsia="Times New Roman" w:hAnsi="Times New Roman" w:cs="Times New Roman"/>
                <w:sz w:val="24"/>
                <w:szCs w:val="24"/>
              </w:rPr>
              <w:t>Hartimi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Raportit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Vjetor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Performancës</w:t>
            </w:r>
            <w:proofErr w:type="spellEnd"/>
            <w:r w:rsidRPr="00830243">
              <w:rPr>
                <w:rFonts w:ascii="Times New Roman" w:eastAsia="Times New Roman" w:hAnsi="Times New Roman" w:cs="Times New Roman"/>
                <w:sz w:val="24"/>
                <w:szCs w:val="24"/>
              </w:rPr>
              <w:t xml:space="preserve">. 2. </w:t>
            </w:r>
            <w:proofErr w:type="spellStart"/>
            <w:r w:rsidRPr="00830243">
              <w:rPr>
                <w:rFonts w:ascii="Times New Roman" w:eastAsia="Times New Roman" w:hAnsi="Times New Roman" w:cs="Times New Roman"/>
                <w:sz w:val="24"/>
                <w:szCs w:val="24"/>
              </w:rPr>
              <w:t>Publikimi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raporteve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periodike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veprimtarisë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Bashkisë</w:t>
            </w:r>
            <w:proofErr w:type="spellEnd"/>
            <w:r w:rsidRPr="00830243">
              <w:rPr>
                <w:rFonts w:ascii="Times New Roman" w:eastAsia="Times New Roman" w:hAnsi="Times New Roman" w:cs="Times New Roman"/>
                <w:sz w:val="24"/>
                <w:szCs w:val="24"/>
              </w:rPr>
              <w:t xml:space="preserve">. 3. </w:t>
            </w:r>
            <w:proofErr w:type="spellStart"/>
            <w:r w:rsidRPr="00830243">
              <w:rPr>
                <w:rFonts w:ascii="Times New Roman" w:eastAsia="Times New Roman" w:hAnsi="Times New Roman" w:cs="Times New Roman"/>
                <w:sz w:val="24"/>
                <w:szCs w:val="24"/>
              </w:rPr>
              <w:t>Informimi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publikut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mbi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rezultatet</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arritura</w:t>
            </w:r>
            <w:proofErr w:type="spellEnd"/>
            <w:r w:rsidRPr="00830243">
              <w:rPr>
                <w:rFonts w:ascii="Times New Roman" w:eastAsia="Times New Roman" w:hAnsi="Times New Roman" w:cs="Times New Roman"/>
                <w:sz w:val="24"/>
                <w:szCs w:val="24"/>
              </w:rPr>
              <w:t>.</w:t>
            </w:r>
          </w:p>
        </w:tc>
        <w:tc>
          <w:tcPr>
            <w:tcW w:w="0" w:type="auto"/>
            <w:vAlign w:val="center"/>
            <w:hideMark/>
          </w:tcPr>
          <w:p w14:paraId="2E4D82DB"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 xml:space="preserve">Sekretari i Përgjithshëm, drejtuesit e drejtorive. </w:t>
            </w:r>
            <w:r w:rsidRPr="00830243">
              <w:rPr>
                <w:rFonts w:ascii="Times New Roman" w:eastAsia="Times New Roman" w:hAnsi="Times New Roman" w:cs="Times New Roman"/>
                <w:b/>
                <w:bCs/>
                <w:sz w:val="24"/>
                <w:szCs w:val="24"/>
                <w:lang w:val="it-IT"/>
              </w:rPr>
              <w:t>Afati:</w:t>
            </w:r>
            <w:r w:rsidRPr="00830243">
              <w:rPr>
                <w:rFonts w:ascii="Times New Roman" w:eastAsia="Times New Roman" w:hAnsi="Times New Roman" w:cs="Times New Roman"/>
                <w:sz w:val="24"/>
                <w:szCs w:val="24"/>
                <w:lang w:val="it-IT"/>
              </w:rPr>
              <w:t xml:space="preserve"> Çdo vit.</w:t>
            </w:r>
          </w:p>
        </w:tc>
      </w:tr>
    </w:tbl>
    <w:p w14:paraId="514F69BB"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752"/>
        <w:gridCol w:w="1794"/>
        <w:gridCol w:w="1255"/>
        <w:gridCol w:w="4529"/>
        <w:gridCol w:w="2285"/>
      </w:tblGrid>
      <w:tr w:rsidR="00426C5E" w:rsidRPr="00830243" w14:paraId="251B0786" w14:textId="77777777" w:rsidTr="00426C5E">
        <w:trPr>
          <w:tblCellSpacing w:w="15" w:type="dxa"/>
        </w:trPr>
        <w:tc>
          <w:tcPr>
            <w:tcW w:w="0" w:type="auto"/>
            <w:vAlign w:val="center"/>
            <w:hideMark/>
          </w:tcPr>
          <w:p w14:paraId="6E980179"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16</w:t>
            </w:r>
          </w:p>
        </w:tc>
        <w:tc>
          <w:tcPr>
            <w:tcW w:w="2749" w:type="dxa"/>
            <w:vAlign w:val="center"/>
            <w:hideMark/>
          </w:tcPr>
          <w:p w14:paraId="587D774A"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Informacioni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mbi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vendimmarrjen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organeve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Bashkisë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nuk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publikohet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kohë</w:t>
            </w:r>
            <w:proofErr w:type="spellEnd"/>
            <w:r w:rsidRPr="00830243">
              <w:rPr>
                <w:rFonts w:ascii="Times New Roman" w:eastAsia="Times New Roman" w:hAnsi="Times New Roman" w:cs="Times New Roman"/>
                <w:sz w:val="24"/>
                <w:szCs w:val="24"/>
              </w:rPr>
              <w:t>.</w:t>
            </w:r>
          </w:p>
        </w:tc>
        <w:tc>
          <w:tcPr>
            <w:tcW w:w="1770" w:type="dxa"/>
            <w:vAlign w:val="center"/>
            <w:hideMark/>
          </w:tcPr>
          <w:p w14:paraId="6056474B"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Dobësi në transparencën e procesit vendimmarrës.</w:t>
            </w:r>
          </w:p>
        </w:tc>
        <w:tc>
          <w:tcPr>
            <w:tcW w:w="1231" w:type="dxa"/>
            <w:vAlign w:val="center"/>
            <w:hideMark/>
          </w:tcPr>
          <w:p w14:paraId="68F9FA49"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4560" w:type="dxa"/>
            <w:vAlign w:val="center"/>
            <w:hideMark/>
          </w:tcPr>
          <w:p w14:paraId="5903ADE4"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rPr>
              <w:t xml:space="preserve">1. </w:t>
            </w:r>
            <w:proofErr w:type="spellStart"/>
            <w:r w:rsidRPr="00830243">
              <w:rPr>
                <w:rFonts w:ascii="Times New Roman" w:eastAsia="Times New Roman" w:hAnsi="Times New Roman" w:cs="Times New Roman"/>
                <w:sz w:val="24"/>
                <w:szCs w:val="24"/>
              </w:rPr>
              <w:t>Publikimi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kohë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vendimeve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Këshillit</w:t>
            </w:r>
            <w:proofErr w:type="spellEnd"/>
            <w:r w:rsidRPr="00830243">
              <w:rPr>
                <w:rFonts w:ascii="Times New Roman" w:eastAsia="Times New Roman" w:hAnsi="Times New Roman" w:cs="Times New Roman"/>
                <w:sz w:val="24"/>
                <w:szCs w:val="24"/>
              </w:rPr>
              <w:t xml:space="preserve"> Bashkiak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urdhrave</w:t>
            </w:r>
            <w:proofErr w:type="spellEnd"/>
            <w:r w:rsidRPr="00830243">
              <w:rPr>
                <w:rFonts w:ascii="Times New Roman" w:eastAsia="Times New Roman" w:hAnsi="Times New Roman" w:cs="Times New Roman"/>
                <w:sz w:val="24"/>
                <w:szCs w:val="24"/>
              </w:rPr>
              <w:t xml:space="preserve"> me </w:t>
            </w:r>
            <w:proofErr w:type="spellStart"/>
            <w:r w:rsidRPr="00830243">
              <w:rPr>
                <w:rFonts w:ascii="Times New Roman" w:eastAsia="Times New Roman" w:hAnsi="Times New Roman" w:cs="Times New Roman"/>
                <w:sz w:val="24"/>
                <w:szCs w:val="24"/>
              </w:rPr>
              <w:t>karakter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w:t>
            </w:r>
            <w:proofErr w:type="spellEnd"/>
            <w:r w:rsidRPr="00830243">
              <w:rPr>
                <w:rFonts w:ascii="Times New Roman" w:eastAsia="Times New Roman" w:hAnsi="Times New Roman" w:cs="Times New Roman"/>
                <w:sz w:val="24"/>
                <w:szCs w:val="24"/>
              </w:rPr>
              <w:t xml:space="preserve">. </w:t>
            </w:r>
            <w:r w:rsidRPr="00830243">
              <w:rPr>
                <w:rFonts w:ascii="Times New Roman" w:eastAsia="Times New Roman" w:hAnsi="Times New Roman" w:cs="Times New Roman"/>
                <w:sz w:val="24"/>
                <w:szCs w:val="24"/>
                <w:lang w:val="it-IT"/>
              </w:rPr>
              <w:t>2. Përditësimi i rubrikës "Vendimmarrja" në faqen zyrtare. 3. Monitorimi periodik i publikimeve.</w:t>
            </w:r>
          </w:p>
        </w:tc>
        <w:tc>
          <w:tcPr>
            <w:tcW w:w="2260" w:type="dxa"/>
            <w:vAlign w:val="center"/>
            <w:hideMark/>
          </w:tcPr>
          <w:p w14:paraId="7D32E8D4"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Sekretari i Këshillit Bashkiak, Koordinatori për të Drejtën e Informimit.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Në </w:t>
            </w:r>
            <w:proofErr w:type="spellStart"/>
            <w:r w:rsidRPr="00830243">
              <w:rPr>
                <w:rFonts w:ascii="Times New Roman" w:eastAsia="Times New Roman" w:hAnsi="Times New Roman" w:cs="Times New Roman"/>
                <w:sz w:val="24"/>
                <w:szCs w:val="24"/>
              </w:rPr>
              <w:t>vijimësi</w:t>
            </w:r>
            <w:proofErr w:type="spellEnd"/>
            <w:r w:rsidRPr="00830243">
              <w:rPr>
                <w:rFonts w:ascii="Times New Roman" w:eastAsia="Times New Roman" w:hAnsi="Times New Roman" w:cs="Times New Roman"/>
                <w:sz w:val="24"/>
                <w:szCs w:val="24"/>
              </w:rPr>
              <w:t>.</w:t>
            </w:r>
          </w:p>
        </w:tc>
      </w:tr>
    </w:tbl>
    <w:p w14:paraId="18FC78EC"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761"/>
        <w:gridCol w:w="1788"/>
        <w:gridCol w:w="1257"/>
        <w:gridCol w:w="4523"/>
        <w:gridCol w:w="2286"/>
      </w:tblGrid>
      <w:tr w:rsidR="00426C5E" w:rsidRPr="00830243" w14:paraId="0728C8F0" w14:textId="77777777" w:rsidTr="00333F08">
        <w:trPr>
          <w:tblCellSpacing w:w="15" w:type="dxa"/>
        </w:trPr>
        <w:tc>
          <w:tcPr>
            <w:tcW w:w="0" w:type="auto"/>
            <w:vAlign w:val="center"/>
            <w:hideMark/>
          </w:tcPr>
          <w:p w14:paraId="28B7B606"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17</w:t>
            </w:r>
          </w:p>
        </w:tc>
        <w:tc>
          <w:tcPr>
            <w:tcW w:w="2760" w:type="dxa"/>
            <w:vAlign w:val="center"/>
            <w:hideMark/>
          </w:tcPr>
          <w:p w14:paraId="2ACED82D"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Mungesë</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mekanizmave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matjen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kënaqësisë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qytetarëve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ndaj</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shërbimeve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publike</w:t>
            </w:r>
            <w:proofErr w:type="spellEnd"/>
            <w:r w:rsidRPr="00830243">
              <w:rPr>
                <w:rFonts w:ascii="Times New Roman" w:eastAsia="Times New Roman" w:hAnsi="Times New Roman" w:cs="Times New Roman"/>
                <w:sz w:val="24"/>
                <w:szCs w:val="24"/>
              </w:rPr>
              <w:t>.</w:t>
            </w:r>
          </w:p>
        </w:tc>
        <w:tc>
          <w:tcPr>
            <w:tcW w:w="1770" w:type="dxa"/>
            <w:vAlign w:val="center"/>
            <w:hideMark/>
          </w:tcPr>
          <w:p w14:paraId="5C480193"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vlerësimin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cilësisë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shërbimeve</w:t>
            </w:r>
            <w:proofErr w:type="spellEnd"/>
            <w:r w:rsidRPr="00830243">
              <w:rPr>
                <w:rFonts w:ascii="Times New Roman" w:eastAsia="Times New Roman" w:hAnsi="Times New Roman" w:cs="Times New Roman"/>
                <w:sz w:val="24"/>
                <w:szCs w:val="24"/>
              </w:rPr>
              <w:t>.</w:t>
            </w:r>
          </w:p>
        </w:tc>
        <w:tc>
          <w:tcPr>
            <w:tcW w:w="1230" w:type="dxa"/>
            <w:vAlign w:val="center"/>
            <w:hideMark/>
          </w:tcPr>
          <w:p w14:paraId="51714C54"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moderuar</w:t>
            </w:r>
            <w:proofErr w:type="spellEnd"/>
          </w:p>
        </w:tc>
        <w:tc>
          <w:tcPr>
            <w:tcW w:w="4560" w:type="dxa"/>
            <w:vAlign w:val="center"/>
            <w:hideMark/>
          </w:tcPr>
          <w:p w14:paraId="028A09E3"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rPr>
              <w:t xml:space="preserve">1. </w:t>
            </w:r>
            <w:proofErr w:type="spellStart"/>
            <w:r w:rsidRPr="00830243">
              <w:rPr>
                <w:rFonts w:ascii="Times New Roman" w:eastAsia="Times New Roman" w:hAnsi="Times New Roman" w:cs="Times New Roman"/>
                <w:sz w:val="24"/>
                <w:szCs w:val="24"/>
              </w:rPr>
              <w:t>Hartimi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pyetësorëve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periodikë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kënaqësisë</w:t>
            </w:r>
            <w:proofErr w:type="spellEnd"/>
            <w:r w:rsidRPr="00830243">
              <w:rPr>
                <w:rFonts w:ascii="Times New Roman" w:eastAsia="Times New Roman" w:hAnsi="Times New Roman" w:cs="Times New Roman"/>
                <w:sz w:val="24"/>
                <w:szCs w:val="24"/>
              </w:rPr>
              <w:t xml:space="preserve">. </w:t>
            </w:r>
            <w:r w:rsidRPr="00830243">
              <w:rPr>
                <w:rFonts w:ascii="Times New Roman" w:eastAsia="Times New Roman" w:hAnsi="Times New Roman" w:cs="Times New Roman"/>
                <w:sz w:val="24"/>
                <w:szCs w:val="24"/>
                <w:lang w:val="it-IT"/>
              </w:rPr>
              <w:t xml:space="preserve">2. Analiza e rezultateve dhe hartimi i masave përmirësuese. </w:t>
            </w:r>
            <w:r w:rsidRPr="00830243">
              <w:rPr>
                <w:rFonts w:ascii="Times New Roman" w:eastAsia="Times New Roman" w:hAnsi="Times New Roman" w:cs="Times New Roman"/>
                <w:sz w:val="24"/>
                <w:szCs w:val="24"/>
              </w:rPr>
              <w:t xml:space="preserve">3. </w:t>
            </w:r>
            <w:proofErr w:type="spellStart"/>
            <w:r w:rsidRPr="00830243">
              <w:rPr>
                <w:rFonts w:ascii="Times New Roman" w:eastAsia="Times New Roman" w:hAnsi="Times New Roman" w:cs="Times New Roman"/>
                <w:sz w:val="24"/>
                <w:szCs w:val="24"/>
              </w:rPr>
              <w:t>Publikimi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rezultateve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publikun</w:t>
            </w:r>
            <w:proofErr w:type="spellEnd"/>
            <w:r w:rsidRPr="00830243">
              <w:rPr>
                <w:rFonts w:ascii="Times New Roman" w:eastAsia="Times New Roman" w:hAnsi="Times New Roman" w:cs="Times New Roman"/>
                <w:sz w:val="24"/>
                <w:szCs w:val="24"/>
              </w:rPr>
              <w:t>.</w:t>
            </w:r>
          </w:p>
        </w:tc>
        <w:tc>
          <w:tcPr>
            <w:tcW w:w="2260" w:type="dxa"/>
            <w:vAlign w:val="center"/>
            <w:hideMark/>
          </w:tcPr>
          <w:p w14:paraId="04A9F501"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 xml:space="preserve">Sekretari i Përgjithshëm, drejtuesit e drejtorive. </w:t>
            </w:r>
            <w:r w:rsidRPr="00830243">
              <w:rPr>
                <w:rFonts w:ascii="Times New Roman" w:eastAsia="Times New Roman" w:hAnsi="Times New Roman" w:cs="Times New Roman"/>
                <w:b/>
                <w:bCs/>
                <w:sz w:val="24"/>
                <w:szCs w:val="24"/>
                <w:lang w:val="it-IT"/>
              </w:rPr>
              <w:t>Afati:</w:t>
            </w:r>
            <w:r w:rsidRPr="00830243">
              <w:rPr>
                <w:rFonts w:ascii="Times New Roman" w:eastAsia="Times New Roman" w:hAnsi="Times New Roman" w:cs="Times New Roman"/>
                <w:sz w:val="24"/>
                <w:szCs w:val="24"/>
                <w:lang w:val="it-IT"/>
              </w:rPr>
              <w:t xml:space="preserve"> Çdo vit.</w:t>
            </w:r>
          </w:p>
        </w:tc>
      </w:tr>
    </w:tbl>
    <w:p w14:paraId="42B151AE"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6"/>
        <w:gridCol w:w="2747"/>
        <w:gridCol w:w="1792"/>
        <w:gridCol w:w="1254"/>
        <w:gridCol w:w="4531"/>
        <w:gridCol w:w="2290"/>
      </w:tblGrid>
      <w:tr w:rsidR="00426C5E" w:rsidRPr="00830243" w14:paraId="00761682" w14:textId="77777777" w:rsidTr="00426C5E">
        <w:trPr>
          <w:tblCellSpacing w:w="15" w:type="dxa"/>
        </w:trPr>
        <w:tc>
          <w:tcPr>
            <w:tcW w:w="0" w:type="auto"/>
            <w:vAlign w:val="center"/>
            <w:hideMark/>
          </w:tcPr>
          <w:p w14:paraId="27975B21"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18</w:t>
            </w:r>
          </w:p>
        </w:tc>
        <w:tc>
          <w:tcPr>
            <w:tcW w:w="2749" w:type="dxa"/>
            <w:vAlign w:val="center"/>
            <w:hideMark/>
          </w:tcPr>
          <w:p w14:paraId="748FC88B"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Mungesë</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një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mekanizmi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strukturuar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trajtimin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analizimin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ankesave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qytetarëve</w:t>
            </w:r>
            <w:proofErr w:type="spellEnd"/>
            <w:r w:rsidRPr="00830243">
              <w:rPr>
                <w:rFonts w:ascii="Times New Roman" w:eastAsia="Times New Roman" w:hAnsi="Times New Roman" w:cs="Times New Roman"/>
                <w:sz w:val="24"/>
                <w:szCs w:val="24"/>
              </w:rPr>
              <w:t>.</w:t>
            </w:r>
          </w:p>
        </w:tc>
        <w:tc>
          <w:tcPr>
            <w:tcW w:w="1771" w:type="dxa"/>
            <w:vAlign w:val="center"/>
            <w:hideMark/>
          </w:tcPr>
          <w:p w14:paraId="4B0D683E"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llogaridhënie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përmirësimin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shërbimeve</w:t>
            </w:r>
            <w:proofErr w:type="spellEnd"/>
            <w:r w:rsidRPr="00830243">
              <w:rPr>
                <w:rFonts w:ascii="Times New Roman" w:eastAsia="Times New Roman" w:hAnsi="Times New Roman" w:cs="Times New Roman"/>
                <w:sz w:val="24"/>
                <w:szCs w:val="24"/>
              </w:rPr>
              <w:t>.</w:t>
            </w:r>
          </w:p>
        </w:tc>
        <w:tc>
          <w:tcPr>
            <w:tcW w:w="1230" w:type="dxa"/>
            <w:vAlign w:val="center"/>
            <w:hideMark/>
          </w:tcPr>
          <w:p w14:paraId="5C64F427"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lartë</w:t>
            </w:r>
            <w:proofErr w:type="spellEnd"/>
          </w:p>
        </w:tc>
        <w:tc>
          <w:tcPr>
            <w:tcW w:w="4560" w:type="dxa"/>
            <w:vAlign w:val="center"/>
            <w:hideMark/>
          </w:tcPr>
          <w:p w14:paraId="27F77002"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1. Administrimi elektronik dhe fizik i regjistrit të ankesave. 2. Analiza periodike e problematikave të evidentuara. </w:t>
            </w:r>
            <w:r w:rsidRPr="00830243">
              <w:rPr>
                <w:rFonts w:ascii="Times New Roman" w:eastAsia="Times New Roman" w:hAnsi="Times New Roman" w:cs="Times New Roman"/>
                <w:sz w:val="24"/>
                <w:szCs w:val="24"/>
              </w:rPr>
              <w:t xml:space="preserve">3. </w:t>
            </w:r>
            <w:proofErr w:type="spellStart"/>
            <w:r w:rsidRPr="00830243">
              <w:rPr>
                <w:rFonts w:ascii="Times New Roman" w:eastAsia="Times New Roman" w:hAnsi="Times New Roman" w:cs="Times New Roman"/>
                <w:sz w:val="24"/>
                <w:szCs w:val="24"/>
              </w:rPr>
              <w:t>Raportimi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masave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marra</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adresimin</w:t>
            </w:r>
            <w:proofErr w:type="spellEnd"/>
            <w:r w:rsidRPr="00830243">
              <w:rPr>
                <w:rFonts w:ascii="Times New Roman" w:eastAsia="Times New Roman" w:hAnsi="Times New Roman" w:cs="Times New Roman"/>
                <w:sz w:val="24"/>
                <w:szCs w:val="24"/>
              </w:rPr>
              <w:t xml:space="preserve"> e </w:t>
            </w:r>
            <w:proofErr w:type="spellStart"/>
            <w:r w:rsidRPr="00830243">
              <w:rPr>
                <w:rFonts w:ascii="Times New Roman" w:eastAsia="Times New Roman" w:hAnsi="Times New Roman" w:cs="Times New Roman"/>
                <w:sz w:val="24"/>
                <w:szCs w:val="24"/>
              </w:rPr>
              <w:t>tyre</w:t>
            </w:r>
            <w:proofErr w:type="spellEnd"/>
            <w:r w:rsidRPr="00830243">
              <w:rPr>
                <w:rFonts w:ascii="Times New Roman" w:eastAsia="Times New Roman" w:hAnsi="Times New Roman" w:cs="Times New Roman"/>
                <w:sz w:val="24"/>
                <w:szCs w:val="24"/>
              </w:rPr>
              <w:t>.</w:t>
            </w:r>
          </w:p>
        </w:tc>
        <w:tc>
          <w:tcPr>
            <w:tcW w:w="2260" w:type="dxa"/>
            <w:vAlign w:val="center"/>
            <w:hideMark/>
          </w:tcPr>
          <w:p w14:paraId="5A90CF85"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Drejtoria e Marrëdhënieve me Publikun, Sekretari i Përgjithshëm.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vijimësi</w:t>
            </w:r>
            <w:proofErr w:type="spellEnd"/>
            <w:r w:rsidRPr="00830243">
              <w:rPr>
                <w:rFonts w:ascii="Times New Roman" w:eastAsia="Times New Roman" w:hAnsi="Times New Roman" w:cs="Times New Roman"/>
                <w:sz w:val="24"/>
                <w:szCs w:val="24"/>
              </w:rPr>
              <w:t>.</w:t>
            </w:r>
          </w:p>
        </w:tc>
      </w:tr>
    </w:tbl>
    <w:p w14:paraId="4D4A3000"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753"/>
        <w:gridCol w:w="1792"/>
        <w:gridCol w:w="1257"/>
        <w:gridCol w:w="4527"/>
        <w:gridCol w:w="2286"/>
      </w:tblGrid>
      <w:tr w:rsidR="00426C5E" w:rsidRPr="00333F08" w14:paraId="6EA3F957" w14:textId="77777777" w:rsidTr="00426C5E">
        <w:trPr>
          <w:tblCellSpacing w:w="15" w:type="dxa"/>
        </w:trPr>
        <w:tc>
          <w:tcPr>
            <w:tcW w:w="0" w:type="auto"/>
            <w:vAlign w:val="center"/>
            <w:hideMark/>
          </w:tcPr>
          <w:p w14:paraId="32204160"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t>19</w:t>
            </w:r>
          </w:p>
        </w:tc>
        <w:tc>
          <w:tcPr>
            <w:tcW w:w="2750" w:type="dxa"/>
            <w:vAlign w:val="center"/>
            <w:hideMark/>
          </w:tcPr>
          <w:p w14:paraId="1A78C8DC"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Mungesë transparence mbi administrimin e donacioneve, granteve dhe projekteve të financuara nga donatorët.</w:t>
            </w:r>
          </w:p>
        </w:tc>
        <w:tc>
          <w:tcPr>
            <w:tcW w:w="1770" w:type="dxa"/>
            <w:vAlign w:val="center"/>
            <w:hideMark/>
          </w:tcPr>
          <w:p w14:paraId="26BE5041"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Dobësi në publikimin e informacionit financiar.</w:t>
            </w:r>
          </w:p>
        </w:tc>
        <w:tc>
          <w:tcPr>
            <w:tcW w:w="1230" w:type="dxa"/>
            <w:vAlign w:val="center"/>
            <w:hideMark/>
          </w:tcPr>
          <w:p w14:paraId="6E198728"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moderuar</w:t>
            </w:r>
            <w:proofErr w:type="spellEnd"/>
          </w:p>
        </w:tc>
        <w:tc>
          <w:tcPr>
            <w:tcW w:w="4560" w:type="dxa"/>
            <w:vAlign w:val="center"/>
            <w:hideMark/>
          </w:tcPr>
          <w:p w14:paraId="6462F68D"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1. Publikimi periodik i informacionit mbi donacionet, grantet dhe projektet. 2. Përditësimi i regjistrit përkatës në faqen zyrtare. 3. Raportimi mbi përdorimin e fondeve dhe rezultatet e projekteve.</w:t>
            </w:r>
          </w:p>
        </w:tc>
        <w:tc>
          <w:tcPr>
            <w:tcW w:w="2260" w:type="dxa"/>
            <w:vAlign w:val="center"/>
            <w:hideMark/>
          </w:tcPr>
          <w:p w14:paraId="2BAC8825" w14:textId="77777777" w:rsidR="00406A25"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 xml:space="preserve">Drejtoria e Financës, Koordinatori për të Drejtën e Informimit. </w:t>
            </w:r>
            <w:r w:rsidRPr="00830243">
              <w:rPr>
                <w:rFonts w:ascii="Times New Roman" w:eastAsia="Times New Roman" w:hAnsi="Times New Roman" w:cs="Times New Roman"/>
                <w:b/>
                <w:bCs/>
                <w:sz w:val="24"/>
                <w:szCs w:val="24"/>
                <w:lang w:val="it-IT"/>
              </w:rPr>
              <w:t>Afati:</w:t>
            </w:r>
            <w:r w:rsidRPr="00830243">
              <w:rPr>
                <w:rFonts w:ascii="Times New Roman" w:eastAsia="Times New Roman" w:hAnsi="Times New Roman" w:cs="Times New Roman"/>
                <w:sz w:val="24"/>
                <w:szCs w:val="24"/>
                <w:lang w:val="it-IT"/>
              </w:rPr>
              <w:t xml:space="preserve"> Çdo 6 muaj</w:t>
            </w:r>
          </w:p>
          <w:p w14:paraId="43996427" w14:textId="479EA1A8"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w:t>
            </w:r>
          </w:p>
        </w:tc>
      </w:tr>
    </w:tbl>
    <w:p w14:paraId="23A18242" w14:textId="77777777" w:rsidR="00830243" w:rsidRPr="00830243" w:rsidRDefault="00830243" w:rsidP="00830243">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6"/>
        <w:gridCol w:w="2749"/>
        <w:gridCol w:w="1751"/>
        <w:gridCol w:w="1251"/>
        <w:gridCol w:w="4579"/>
        <w:gridCol w:w="2284"/>
      </w:tblGrid>
      <w:tr w:rsidR="00426C5E" w:rsidRPr="00830243" w14:paraId="4F6EAE54" w14:textId="77777777" w:rsidTr="00426C5E">
        <w:trPr>
          <w:tblCellSpacing w:w="15" w:type="dxa"/>
        </w:trPr>
        <w:tc>
          <w:tcPr>
            <w:tcW w:w="0" w:type="auto"/>
            <w:vAlign w:val="center"/>
            <w:hideMark/>
          </w:tcPr>
          <w:p w14:paraId="060ED700"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b/>
                <w:bCs/>
                <w:sz w:val="24"/>
                <w:szCs w:val="24"/>
              </w:rPr>
              <w:lastRenderedPageBreak/>
              <w:t>20</w:t>
            </w:r>
          </w:p>
        </w:tc>
        <w:tc>
          <w:tcPr>
            <w:tcW w:w="2750" w:type="dxa"/>
            <w:vAlign w:val="center"/>
            <w:hideMark/>
          </w:tcPr>
          <w:p w14:paraId="025AD73F"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Komunikim</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kufizuar</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institucional</w:t>
            </w:r>
            <w:proofErr w:type="spellEnd"/>
            <w:r w:rsidRPr="00830243">
              <w:rPr>
                <w:rFonts w:ascii="Times New Roman" w:eastAsia="Times New Roman" w:hAnsi="Times New Roman" w:cs="Times New Roman"/>
                <w:sz w:val="24"/>
                <w:szCs w:val="24"/>
              </w:rPr>
              <w:t xml:space="preserve"> me </w:t>
            </w:r>
            <w:proofErr w:type="spellStart"/>
            <w:r w:rsidRPr="00830243">
              <w:rPr>
                <w:rFonts w:ascii="Times New Roman" w:eastAsia="Times New Roman" w:hAnsi="Times New Roman" w:cs="Times New Roman"/>
                <w:sz w:val="24"/>
                <w:szCs w:val="24"/>
              </w:rPr>
              <w:t>qytetarët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përmes</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mjeteve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dixhitale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kanaleve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informimit</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w:t>
            </w:r>
            <w:proofErr w:type="spellEnd"/>
            <w:r w:rsidRPr="00830243">
              <w:rPr>
                <w:rFonts w:ascii="Times New Roman" w:eastAsia="Times New Roman" w:hAnsi="Times New Roman" w:cs="Times New Roman"/>
                <w:sz w:val="24"/>
                <w:szCs w:val="24"/>
              </w:rPr>
              <w:t>.</w:t>
            </w:r>
          </w:p>
        </w:tc>
        <w:tc>
          <w:tcPr>
            <w:tcW w:w="1728" w:type="dxa"/>
            <w:vAlign w:val="center"/>
            <w:hideMark/>
          </w:tcPr>
          <w:p w14:paraId="720040DC"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sz w:val="24"/>
                <w:szCs w:val="24"/>
              </w:rPr>
              <w:t>Dobësi</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në</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komunikimin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publik</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dhe</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transparencën</w:t>
            </w:r>
            <w:proofErr w:type="spellEnd"/>
            <w:r w:rsidRPr="00830243">
              <w:rPr>
                <w:rFonts w:ascii="Times New Roman" w:eastAsia="Times New Roman" w:hAnsi="Times New Roman" w:cs="Times New Roman"/>
                <w:sz w:val="24"/>
                <w:szCs w:val="24"/>
              </w:rPr>
              <w:t xml:space="preserve"> </w:t>
            </w:r>
            <w:proofErr w:type="spellStart"/>
            <w:r w:rsidRPr="00830243">
              <w:rPr>
                <w:rFonts w:ascii="Times New Roman" w:eastAsia="Times New Roman" w:hAnsi="Times New Roman" w:cs="Times New Roman"/>
                <w:sz w:val="24"/>
                <w:szCs w:val="24"/>
              </w:rPr>
              <w:t>aktive</w:t>
            </w:r>
            <w:proofErr w:type="spellEnd"/>
            <w:r w:rsidRPr="00830243">
              <w:rPr>
                <w:rFonts w:ascii="Times New Roman" w:eastAsia="Times New Roman" w:hAnsi="Times New Roman" w:cs="Times New Roman"/>
                <w:sz w:val="24"/>
                <w:szCs w:val="24"/>
              </w:rPr>
              <w:t>.</w:t>
            </w:r>
          </w:p>
        </w:tc>
        <w:tc>
          <w:tcPr>
            <w:tcW w:w="1224" w:type="dxa"/>
            <w:vAlign w:val="center"/>
            <w:hideMark/>
          </w:tcPr>
          <w:p w14:paraId="0EC521E0" w14:textId="77777777" w:rsidR="00830243" w:rsidRPr="00830243" w:rsidRDefault="00830243" w:rsidP="00830243">
            <w:pPr>
              <w:spacing w:after="0" w:line="240" w:lineRule="auto"/>
              <w:rPr>
                <w:rFonts w:ascii="Times New Roman" w:eastAsia="Times New Roman" w:hAnsi="Times New Roman" w:cs="Times New Roman"/>
                <w:sz w:val="24"/>
                <w:szCs w:val="24"/>
              </w:rPr>
            </w:pPr>
            <w:proofErr w:type="spellStart"/>
            <w:r w:rsidRPr="00830243">
              <w:rPr>
                <w:rFonts w:ascii="Times New Roman" w:eastAsia="Times New Roman" w:hAnsi="Times New Roman" w:cs="Times New Roman"/>
                <w:b/>
                <w:bCs/>
                <w:sz w:val="24"/>
                <w:szCs w:val="24"/>
              </w:rPr>
              <w:t>Prioritet</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i</w:t>
            </w:r>
            <w:proofErr w:type="spellEnd"/>
            <w:r w:rsidRPr="00830243">
              <w:rPr>
                <w:rFonts w:ascii="Times New Roman" w:eastAsia="Times New Roman" w:hAnsi="Times New Roman" w:cs="Times New Roman"/>
                <w:b/>
                <w:bCs/>
                <w:sz w:val="24"/>
                <w:szCs w:val="24"/>
              </w:rPr>
              <w:t xml:space="preserve"> </w:t>
            </w:r>
            <w:proofErr w:type="spellStart"/>
            <w:r w:rsidRPr="00830243">
              <w:rPr>
                <w:rFonts w:ascii="Times New Roman" w:eastAsia="Times New Roman" w:hAnsi="Times New Roman" w:cs="Times New Roman"/>
                <w:b/>
                <w:bCs/>
                <w:sz w:val="24"/>
                <w:szCs w:val="24"/>
              </w:rPr>
              <w:t>moderuar</w:t>
            </w:r>
            <w:proofErr w:type="spellEnd"/>
          </w:p>
        </w:tc>
        <w:tc>
          <w:tcPr>
            <w:tcW w:w="4610" w:type="dxa"/>
            <w:vAlign w:val="center"/>
            <w:hideMark/>
          </w:tcPr>
          <w:p w14:paraId="3BB152C9" w14:textId="77777777" w:rsidR="00830243" w:rsidRPr="00830243" w:rsidRDefault="00830243" w:rsidP="00830243">
            <w:pPr>
              <w:spacing w:after="0" w:line="240" w:lineRule="auto"/>
              <w:rPr>
                <w:rFonts w:ascii="Times New Roman" w:eastAsia="Times New Roman" w:hAnsi="Times New Roman" w:cs="Times New Roman"/>
                <w:sz w:val="24"/>
                <w:szCs w:val="24"/>
                <w:lang w:val="it-IT"/>
              </w:rPr>
            </w:pPr>
            <w:r w:rsidRPr="00830243">
              <w:rPr>
                <w:rFonts w:ascii="Times New Roman" w:eastAsia="Times New Roman" w:hAnsi="Times New Roman" w:cs="Times New Roman"/>
                <w:sz w:val="24"/>
                <w:szCs w:val="24"/>
                <w:lang w:val="it-IT"/>
              </w:rPr>
              <w:t>1. Përditësimi i vazhdueshëm i faqes zyrtare dhe rrjeteve sociale institucionale. 2. Publikimi i njoftimeve, aktiviteteve dhe vendimmarrjeve me interes publik. 3. Zhvillimi i fushatave informuese për shërbimet dhe të drejtat e qytetarëve.</w:t>
            </w:r>
          </w:p>
        </w:tc>
        <w:tc>
          <w:tcPr>
            <w:tcW w:w="2258" w:type="dxa"/>
            <w:vAlign w:val="center"/>
            <w:hideMark/>
          </w:tcPr>
          <w:p w14:paraId="1CC1BCA4" w14:textId="77777777" w:rsidR="00830243" w:rsidRPr="00830243" w:rsidRDefault="00830243" w:rsidP="00830243">
            <w:pPr>
              <w:spacing w:after="0" w:line="240" w:lineRule="auto"/>
              <w:rPr>
                <w:rFonts w:ascii="Times New Roman" w:eastAsia="Times New Roman" w:hAnsi="Times New Roman" w:cs="Times New Roman"/>
                <w:sz w:val="24"/>
                <w:szCs w:val="24"/>
              </w:rPr>
            </w:pPr>
            <w:r w:rsidRPr="00830243">
              <w:rPr>
                <w:rFonts w:ascii="Times New Roman" w:eastAsia="Times New Roman" w:hAnsi="Times New Roman" w:cs="Times New Roman"/>
                <w:sz w:val="24"/>
                <w:szCs w:val="24"/>
                <w:lang w:val="it-IT"/>
              </w:rPr>
              <w:t xml:space="preserve">Zyra e Komunikimit Publik, Koordinatori për të Drejtën e Informimit. </w:t>
            </w:r>
            <w:proofErr w:type="spellStart"/>
            <w:r w:rsidRPr="00830243">
              <w:rPr>
                <w:rFonts w:ascii="Times New Roman" w:eastAsia="Times New Roman" w:hAnsi="Times New Roman" w:cs="Times New Roman"/>
                <w:b/>
                <w:bCs/>
                <w:sz w:val="24"/>
                <w:szCs w:val="24"/>
              </w:rPr>
              <w:t>Afati</w:t>
            </w:r>
            <w:proofErr w:type="spellEnd"/>
            <w:r w:rsidRPr="00830243">
              <w:rPr>
                <w:rFonts w:ascii="Times New Roman" w:eastAsia="Times New Roman" w:hAnsi="Times New Roman" w:cs="Times New Roman"/>
                <w:b/>
                <w:bCs/>
                <w:sz w:val="24"/>
                <w:szCs w:val="24"/>
              </w:rPr>
              <w:t>:</w:t>
            </w:r>
            <w:r w:rsidRPr="00830243">
              <w:rPr>
                <w:rFonts w:ascii="Times New Roman" w:eastAsia="Times New Roman" w:hAnsi="Times New Roman" w:cs="Times New Roman"/>
                <w:sz w:val="24"/>
                <w:szCs w:val="24"/>
              </w:rPr>
              <w:t xml:space="preserve"> Në </w:t>
            </w:r>
            <w:proofErr w:type="spellStart"/>
            <w:r w:rsidRPr="00830243">
              <w:rPr>
                <w:rFonts w:ascii="Times New Roman" w:eastAsia="Times New Roman" w:hAnsi="Times New Roman" w:cs="Times New Roman"/>
                <w:sz w:val="24"/>
                <w:szCs w:val="24"/>
              </w:rPr>
              <w:t>vijimësi</w:t>
            </w:r>
            <w:proofErr w:type="spellEnd"/>
            <w:r w:rsidRPr="00830243">
              <w:rPr>
                <w:rFonts w:ascii="Times New Roman" w:eastAsia="Times New Roman" w:hAnsi="Times New Roman" w:cs="Times New Roman"/>
                <w:sz w:val="24"/>
                <w:szCs w:val="24"/>
              </w:rPr>
              <w:t>.</w:t>
            </w:r>
          </w:p>
        </w:tc>
      </w:tr>
    </w:tbl>
    <w:p w14:paraId="1F3E5A64" w14:textId="77777777" w:rsidR="00830243" w:rsidRDefault="00830243" w:rsidP="00D45C60">
      <w:pPr>
        <w:rPr>
          <w:rFonts w:ascii="Times New Roman" w:hAnsi="Times New Roman" w:cs="Times New Roman"/>
          <w:lang w:val="sq-AL"/>
        </w:rPr>
      </w:pPr>
    </w:p>
    <w:p w14:paraId="12850B24" w14:textId="77777777" w:rsidR="007F1BAD" w:rsidRDefault="007F1BAD" w:rsidP="00D45C60">
      <w:pPr>
        <w:rPr>
          <w:rFonts w:ascii="Times New Roman" w:hAnsi="Times New Roman" w:cs="Times New Roman"/>
          <w:lang w:val="sq-AL"/>
        </w:rPr>
      </w:pPr>
    </w:p>
    <w:p w14:paraId="2545B679" w14:textId="77777777" w:rsidR="00426C5E" w:rsidRPr="00426C5E" w:rsidRDefault="00426C5E" w:rsidP="00426C5E">
      <w:pPr>
        <w:pBdr>
          <w:top w:val="single" w:sz="4" w:space="1" w:color="auto"/>
          <w:left w:val="single" w:sz="4" w:space="4" w:color="auto"/>
          <w:bottom w:val="single" w:sz="4" w:space="1" w:color="auto"/>
          <w:right w:val="single" w:sz="4" w:space="4" w:color="auto"/>
        </w:pBdr>
        <w:shd w:val="clear" w:color="auto" w:fill="9CC2E5" w:themeFill="accent1" w:themeFillTint="99"/>
        <w:spacing w:before="100" w:beforeAutospacing="1" w:after="100" w:afterAutospacing="1" w:line="240" w:lineRule="auto"/>
        <w:jc w:val="both"/>
        <w:outlineLvl w:val="0"/>
        <w:rPr>
          <w:rFonts w:ascii="Times New Roman" w:eastAsia="Times New Roman" w:hAnsi="Times New Roman" w:cs="Times New Roman"/>
          <w:b/>
          <w:bCs/>
          <w:kern w:val="36"/>
          <w:sz w:val="24"/>
          <w:szCs w:val="24"/>
          <w:lang w:val="sq-AL"/>
        </w:rPr>
      </w:pPr>
      <w:r w:rsidRPr="00426C5E">
        <w:rPr>
          <w:rFonts w:ascii="Times New Roman" w:hAnsi="Times New Roman" w:cs="Times New Roman"/>
          <w:b/>
          <w:bCs/>
          <w:lang w:val="sq-AL"/>
        </w:rPr>
        <w:t>Obketivi(OS) 3.</w:t>
      </w:r>
      <w:r>
        <w:rPr>
          <w:rFonts w:ascii="Times New Roman" w:hAnsi="Times New Roman" w:cs="Times New Roman"/>
          <w:lang w:val="sq-AL"/>
        </w:rPr>
        <w:t xml:space="preserve"> </w:t>
      </w:r>
      <w:r w:rsidRPr="00426C5E">
        <w:rPr>
          <w:rFonts w:ascii="Times New Roman" w:eastAsia="Times New Roman" w:hAnsi="Times New Roman" w:cs="Times New Roman"/>
          <w:b/>
          <w:bCs/>
          <w:kern w:val="36"/>
          <w:sz w:val="24"/>
          <w:szCs w:val="24"/>
          <w:lang w:val="sq-AL"/>
        </w:rPr>
        <w:t>Forcimi i sistemit të kontrollit të brendshëm, menaxhimit financiar, administrimit të riskut dhe rritja e performancës institucionale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55"/>
        <w:gridCol w:w="2607"/>
        <w:gridCol w:w="1798"/>
        <w:gridCol w:w="1259"/>
        <w:gridCol w:w="4685"/>
        <w:gridCol w:w="2246"/>
      </w:tblGrid>
      <w:tr w:rsidR="00406A25" w:rsidRPr="007F1BAD" w14:paraId="4206B221" w14:textId="77777777" w:rsidTr="00406A25">
        <w:trPr>
          <w:tblHeader/>
          <w:tblCellSpacing w:w="15" w:type="dxa"/>
        </w:trPr>
        <w:tc>
          <w:tcPr>
            <w:tcW w:w="310" w:type="dxa"/>
            <w:vAlign w:val="center"/>
            <w:hideMark/>
          </w:tcPr>
          <w:p w14:paraId="64986271" w14:textId="77777777" w:rsidR="007F1BAD" w:rsidRPr="007F1BAD" w:rsidRDefault="007F1BAD" w:rsidP="007F1BAD">
            <w:pPr>
              <w:spacing w:after="0" w:line="240" w:lineRule="auto"/>
              <w:jc w:val="center"/>
              <w:rPr>
                <w:rFonts w:ascii="Times New Roman" w:eastAsia="Times New Roman" w:hAnsi="Times New Roman" w:cs="Times New Roman"/>
                <w:b/>
                <w:bCs/>
                <w:sz w:val="24"/>
                <w:szCs w:val="24"/>
              </w:rPr>
            </w:pPr>
            <w:r w:rsidRPr="007F1BAD">
              <w:rPr>
                <w:rFonts w:ascii="Times New Roman" w:eastAsia="Times New Roman" w:hAnsi="Times New Roman" w:cs="Times New Roman"/>
                <w:b/>
                <w:bCs/>
                <w:sz w:val="24"/>
                <w:szCs w:val="24"/>
              </w:rPr>
              <w:t>Nr.</w:t>
            </w:r>
          </w:p>
        </w:tc>
        <w:tc>
          <w:tcPr>
            <w:tcW w:w="2577" w:type="dxa"/>
            <w:vAlign w:val="center"/>
            <w:hideMark/>
          </w:tcPr>
          <w:p w14:paraId="450587D4" w14:textId="77777777" w:rsidR="007F1BAD" w:rsidRPr="007F1BAD" w:rsidRDefault="007F1BAD" w:rsidP="007F1BAD">
            <w:pPr>
              <w:spacing w:after="0" w:line="240" w:lineRule="auto"/>
              <w:jc w:val="center"/>
              <w:rPr>
                <w:rFonts w:ascii="Times New Roman" w:eastAsia="Times New Roman" w:hAnsi="Times New Roman" w:cs="Times New Roman"/>
                <w:b/>
                <w:bCs/>
                <w:sz w:val="24"/>
                <w:szCs w:val="24"/>
              </w:rPr>
            </w:pPr>
            <w:proofErr w:type="spellStart"/>
            <w:r w:rsidRPr="007F1BAD">
              <w:rPr>
                <w:rFonts w:ascii="Times New Roman" w:eastAsia="Times New Roman" w:hAnsi="Times New Roman" w:cs="Times New Roman"/>
                <w:b/>
                <w:bCs/>
                <w:sz w:val="24"/>
                <w:szCs w:val="24"/>
              </w:rPr>
              <w:t>Risku</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dhe</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ngjarjet</w:t>
            </w:r>
            <w:proofErr w:type="spellEnd"/>
            <w:r w:rsidRPr="007F1BAD">
              <w:rPr>
                <w:rFonts w:ascii="Times New Roman" w:eastAsia="Times New Roman" w:hAnsi="Times New Roman" w:cs="Times New Roman"/>
                <w:b/>
                <w:bCs/>
                <w:sz w:val="24"/>
                <w:szCs w:val="24"/>
              </w:rPr>
              <w:t xml:space="preserve"> e </w:t>
            </w:r>
            <w:proofErr w:type="spellStart"/>
            <w:r w:rsidRPr="007F1BAD">
              <w:rPr>
                <w:rFonts w:ascii="Times New Roman" w:eastAsia="Times New Roman" w:hAnsi="Times New Roman" w:cs="Times New Roman"/>
                <w:b/>
                <w:bCs/>
                <w:sz w:val="24"/>
                <w:szCs w:val="24"/>
              </w:rPr>
              <w:t>mundshme</w:t>
            </w:r>
            <w:proofErr w:type="spellEnd"/>
          </w:p>
        </w:tc>
        <w:tc>
          <w:tcPr>
            <w:tcW w:w="1768" w:type="dxa"/>
            <w:vAlign w:val="center"/>
            <w:hideMark/>
          </w:tcPr>
          <w:p w14:paraId="0038B6BF" w14:textId="77777777" w:rsidR="007F1BAD" w:rsidRPr="007F1BAD" w:rsidRDefault="007F1BAD" w:rsidP="007F1BAD">
            <w:pPr>
              <w:spacing w:after="0" w:line="240" w:lineRule="auto"/>
              <w:jc w:val="center"/>
              <w:rPr>
                <w:rFonts w:ascii="Times New Roman" w:eastAsia="Times New Roman" w:hAnsi="Times New Roman" w:cs="Times New Roman"/>
                <w:b/>
                <w:bCs/>
                <w:sz w:val="24"/>
                <w:szCs w:val="24"/>
                <w:lang w:val="it-IT"/>
              </w:rPr>
            </w:pPr>
            <w:r w:rsidRPr="007F1BAD">
              <w:rPr>
                <w:rFonts w:ascii="Times New Roman" w:eastAsia="Times New Roman" w:hAnsi="Times New Roman" w:cs="Times New Roman"/>
                <w:b/>
                <w:bCs/>
                <w:sz w:val="24"/>
                <w:szCs w:val="24"/>
                <w:lang w:val="it-IT"/>
              </w:rPr>
              <w:t>Kategoria e faktorëve të riskut</w:t>
            </w:r>
          </w:p>
        </w:tc>
        <w:tc>
          <w:tcPr>
            <w:tcW w:w="1229" w:type="dxa"/>
            <w:vAlign w:val="center"/>
            <w:hideMark/>
          </w:tcPr>
          <w:p w14:paraId="1AC771FD" w14:textId="77777777" w:rsidR="007F1BAD" w:rsidRPr="007F1BAD" w:rsidRDefault="007F1BAD" w:rsidP="007F1BAD">
            <w:pPr>
              <w:spacing w:after="0" w:line="240" w:lineRule="auto"/>
              <w:jc w:val="center"/>
              <w:rPr>
                <w:rFonts w:ascii="Times New Roman" w:eastAsia="Times New Roman" w:hAnsi="Times New Roman" w:cs="Times New Roman"/>
                <w:b/>
                <w:bCs/>
                <w:sz w:val="24"/>
                <w:szCs w:val="24"/>
              </w:rPr>
            </w:pPr>
            <w:proofErr w:type="spellStart"/>
            <w:r w:rsidRPr="007F1BAD">
              <w:rPr>
                <w:rFonts w:ascii="Times New Roman" w:eastAsia="Times New Roman" w:hAnsi="Times New Roman" w:cs="Times New Roman"/>
                <w:b/>
                <w:bCs/>
                <w:sz w:val="24"/>
                <w:szCs w:val="24"/>
              </w:rPr>
              <w:t>Prioriteti</w:t>
            </w:r>
            <w:proofErr w:type="spellEnd"/>
          </w:p>
        </w:tc>
        <w:tc>
          <w:tcPr>
            <w:tcW w:w="4655" w:type="dxa"/>
            <w:vAlign w:val="center"/>
            <w:hideMark/>
          </w:tcPr>
          <w:p w14:paraId="706CBE04" w14:textId="77777777" w:rsidR="007F1BAD" w:rsidRPr="007F1BAD" w:rsidRDefault="007F1BAD" w:rsidP="007F1BAD">
            <w:pPr>
              <w:spacing w:after="0" w:line="240" w:lineRule="auto"/>
              <w:jc w:val="center"/>
              <w:rPr>
                <w:rFonts w:ascii="Times New Roman" w:eastAsia="Times New Roman" w:hAnsi="Times New Roman" w:cs="Times New Roman"/>
                <w:b/>
                <w:bCs/>
                <w:sz w:val="24"/>
                <w:szCs w:val="24"/>
              </w:rPr>
            </w:pPr>
            <w:proofErr w:type="spellStart"/>
            <w:r w:rsidRPr="007F1BAD">
              <w:rPr>
                <w:rFonts w:ascii="Times New Roman" w:eastAsia="Times New Roman" w:hAnsi="Times New Roman" w:cs="Times New Roman"/>
                <w:b/>
                <w:bCs/>
                <w:sz w:val="24"/>
                <w:szCs w:val="24"/>
              </w:rPr>
              <w:t>Aktivitetet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që</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duhet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të</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ndërmerren</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për</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zbatimin</w:t>
            </w:r>
            <w:proofErr w:type="spellEnd"/>
            <w:r w:rsidRPr="007F1BAD">
              <w:rPr>
                <w:rFonts w:ascii="Times New Roman" w:eastAsia="Times New Roman" w:hAnsi="Times New Roman" w:cs="Times New Roman"/>
                <w:b/>
                <w:bCs/>
                <w:sz w:val="24"/>
                <w:szCs w:val="24"/>
              </w:rPr>
              <w:t xml:space="preserve"> e </w:t>
            </w:r>
            <w:proofErr w:type="spellStart"/>
            <w:r w:rsidRPr="007F1BAD">
              <w:rPr>
                <w:rFonts w:ascii="Times New Roman" w:eastAsia="Times New Roman" w:hAnsi="Times New Roman" w:cs="Times New Roman"/>
                <w:b/>
                <w:bCs/>
                <w:sz w:val="24"/>
                <w:szCs w:val="24"/>
              </w:rPr>
              <w:t>masës</w:t>
            </w:r>
            <w:proofErr w:type="spellEnd"/>
          </w:p>
        </w:tc>
        <w:tc>
          <w:tcPr>
            <w:tcW w:w="2201" w:type="dxa"/>
            <w:vAlign w:val="center"/>
            <w:hideMark/>
          </w:tcPr>
          <w:p w14:paraId="16C29624" w14:textId="77777777" w:rsidR="007F1BAD" w:rsidRPr="007F1BAD" w:rsidRDefault="007F1BAD" w:rsidP="007F1BAD">
            <w:pPr>
              <w:spacing w:after="0" w:line="240" w:lineRule="auto"/>
              <w:jc w:val="center"/>
              <w:rPr>
                <w:rFonts w:ascii="Times New Roman" w:eastAsia="Times New Roman" w:hAnsi="Times New Roman" w:cs="Times New Roman"/>
                <w:b/>
                <w:bCs/>
                <w:sz w:val="24"/>
                <w:szCs w:val="24"/>
              </w:rPr>
            </w:pPr>
            <w:proofErr w:type="spellStart"/>
            <w:r w:rsidRPr="007F1BAD">
              <w:rPr>
                <w:rFonts w:ascii="Times New Roman" w:eastAsia="Times New Roman" w:hAnsi="Times New Roman" w:cs="Times New Roman"/>
                <w:b/>
                <w:bCs/>
                <w:sz w:val="24"/>
                <w:szCs w:val="24"/>
              </w:rPr>
              <w:t>Personi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përgjegjës</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dhe</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afati</w:t>
            </w:r>
            <w:proofErr w:type="spellEnd"/>
          </w:p>
        </w:tc>
      </w:tr>
    </w:tbl>
    <w:p w14:paraId="15EC67AB"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664"/>
        <w:gridCol w:w="1791"/>
        <w:gridCol w:w="1254"/>
        <w:gridCol w:w="4620"/>
        <w:gridCol w:w="2286"/>
      </w:tblGrid>
      <w:tr w:rsidR="007F1BAD" w:rsidRPr="007F1BAD" w14:paraId="121F9955" w14:textId="77777777" w:rsidTr="007F1BAD">
        <w:trPr>
          <w:tblCellSpacing w:w="15" w:type="dxa"/>
        </w:trPr>
        <w:tc>
          <w:tcPr>
            <w:tcW w:w="0" w:type="auto"/>
            <w:vAlign w:val="center"/>
            <w:hideMark/>
          </w:tcPr>
          <w:p w14:paraId="2951D022"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t>21</w:t>
            </w:r>
          </w:p>
        </w:tc>
        <w:tc>
          <w:tcPr>
            <w:tcW w:w="2660" w:type="dxa"/>
            <w:vAlign w:val="center"/>
            <w:hideMark/>
          </w:tcPr>
          <w:p w14:paraId="42AA66FE"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Regjistri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Menaxhimit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Riskut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nuk</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përditësohet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mënyrë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periodike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nuk</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pasqyron</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risqet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reale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çdo</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strukture</w:t>
            </w:r>
            <w:proofErr w:type="spellEnd"/>
            <w:r w:rsidRPr="007F1BAD">
              <w:rPr>
                <w:rFonts w:ascii="Times New Roman" w:eastAsia="Times New Roman" w:hAnsi="Times New Roman" w:cs="Times New Roman"/>
                <w:sz w:val="24"/>
                <w:szCs w:val="24"/>
              </w:rPr>
              <w:t>.</w:t>
            </w:r>
          </w:p>
        </w:tc>
        <w:tc>
          <w:tcPr>
            <w:tcW w:w="1770" w:type="dxa"/>
            <w:vAlign w:val="center"/>
            <w:hideMark/>
          </w:tcPr>
          <w:p w14:paraId="1E3DF26C"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Dobësi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sistemin</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menaxhimit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riskut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institucional</w:t>
            </w:r>
            <w:proofErr w:type="spellEnd"/>
            <w:r w:rsidRPr="007F1BAD">
              <w:rPr>
                <w:rFonts w:ascii="Times New Roman" w:eastAsia="Times New Roman" w:hAnsi="Times New Roman" w:cs="Times New Roman"/>
                <w:sz w:val="24"/>
                <w:szCs w:val="24"/>
              </w:rPr>
              <w:t>.</w:t>
            </w:r>
          </w:p>
        </w:tc>
        <w:tc>
          <w:tcPr>
            <w:tcW w:w="1230" w:type="dxa"/>
            <w:vAlign w:val="center"/>
            <w:hideMark/>
          </w:tcPr>
          <w:p w14:paraId="4989CC09"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lartë</w:t>
            </w:r>
            <w:proofErr w:type="spellEnd"/>
          </w:p>
        </w:tc>
        <w:tc>
          <w:tcPr>
            <w:tcW w:w="4650" w:type="dxa"/>
            <w:vAlign w:val="center"/>
            <w:hideMark/>
          </w:tcPr>
          <w:p w14:paraId="466554F4"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rPr>
              <w:t xml:space="preserve">1. </w:t>
            </w:r>
            <w:proofErr w:type="spellStart"/>
            <w:r w:rsidRPr="007F1BAD">
              <w:rPr>
                <w:rFonts w:ascii="Times New Roman" w:eastAsia="Times New Roman" w:hAnsi="Times New Roman" w:cs="Times New Roman"/>
                <w:sz w:val="24"/>
                <w:szCs w:val="24"/>
              </w:rPr>
              <w:t>Përditësimi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vjetor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Regjistrit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Riskut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nga</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çdo</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drejtori</w:t>
            </w:r>
            <w:proofErr w:type="spellEnd"/>
            <w:r w:rsidRPr="007F1BAD">
              <w:rPr>
                <w:rFonts w:ascii="Times New Roman" w:eastAsia="Times New Roman" w:hAnsi="Times New Roman" w:cs="Times New Roman"/>
                <w:sz w:val="24"/>
                <w:szCs w:val="24"/>
              </w:rPr>
              <w:t xml:space="preserve">. </w:t>
            </w:r>
            <w:r w:rsidRPr="007F1BAD">
              <w:rPr>
                <w:rFonts w:ascii="Times New Roman" w:eastAsia="Times New Roman" w:hAnsi="Times New Roman" w:cs="Times New Roman"/>
                <w:sz w:val="24"/>
                <w:szCs w:val="24"/>
                <w:lang w:val="it-IT"/>
              </w:rPr>
              <w:t>2. Evidentimi i risqeve të reja dhe masave parandaluese. 3. Monitorimi periodik nga Grupi i Menaxhimit Strategjik i zbatimit të masave për trajtimin e riskut.</w:t>
            </w:r>
          </w:p>
        </w:tc>
        <w:tc>
          <w:tcPr>
            <w:tcW w:w="2260" w:type="dxa"/>
            <w:vAlign w:val="center"/>
            <w:hideMark/>
          </w:tcPr>
          <w:p w14:paraId="3878ECC2"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 xml:space="preserve">Grupi i Menaxhimit Strategjik, drejtuesit e drejtorive. </w:t>
            </w:r>
            <w:r w:rsidRPr="007F1BAD">
              <w:rPr>
                <w:rFonts w:ascii="Times New Roman" w:eastAsia="Times New Roman" w:hAnsi="Times New Roman" w:cs="Times New Roman"/>
                <w:b/>
                <w:bCs/>
                <w:sz w:val="24"/>
                <w:szCs w:val="24"/>
                <w:lang w:val="it-IT"/>
              </w:rPr>
              <w:t>Afati:</w:t>
            </w:r>
            <w:r w:rsidRPr="007F1BAD">
              <w:rPr>
                <w:rFonts w:ascii="Times New Roman" w:eastAsia="Times New Roman" w:hAnsi="Times New Roman" w:cs="Times New Roman"/>
                <w:sz w:val="24"/>
                <w:szCs w:val="24"/>
                <w:lang w:val="it-IT"/>
              </w:rPr>
              <w:t xml:space="preserve"> Çdo vit.</w:t>
            </w:r>
          </w:p>
        </w:tc>
      </w:tr>
    </w:tbl>
    <w:p w14:paraId="614A16F6"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690"/>
        <w:gridCol w:w="1800"/>
        <w:gridCol w:w="1260"/>
        <w:gridCol w:w="4620"/>
        <w:gridCol w:w="2245"/>
      </w:tblGrid>
      <w:tr w:rsidR="007F1BAD" w:rsidRPr="007F1BAD" w14:paraId="548D6FCD" w14:textId="77777777" w:rsidTr="00891E11">
        <w:trPr>
          <w:tblCellSpacing w:w="15" w:type="dxa"/>
        </w:trPr>
        <w:tc>
          <w:tcPr>
            <w:tcW w:w="0" w:type="auto"/>
            <w:vAlign w:val="center"/>
            <w:hideMark/>
          </w:tcPr>
          <w:p w14:paraId="725FC756"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t>22</w:t>
            </w:r>
          </w:p>
        </w:tc>
        <w:tc>
          <w:tcPr>
            <w:tcW w:w="2660" w:type="dxa"/>
            <w:vAlign w:val="center"/>
            <w:hideMark/>
          </w:tcPr>
          <w:p w14:paraId="5F6F24A1"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Mungesa ose mospërditësimi i Procedurave Standarde të Veprimit (PSV) dhe gjurmëve të auditimit për proceset kryesore.</w:t>
            </w:r>
          </w:p>
        </w:tc>
        <w:tc>
          <w:tcPr>
            <w:tcW w:w="1770" w:type="dxa"/>
            <w:vAlign w:val="center"/>
            <w:hideMark/>
          </w:tcPr>
          <w:p w14:paraId="45DD0E07"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Dobësi në kontrollin e brendshëm administrativ.</w:t>
            </w:r>
          </w:p>
        </w:tc>
        <w:tc>
          <w:tcPr>
            <w:tcW w:w="1230" w:type="dxa"/>
            <w:vAlign w:val="center"/>
            <w:hideMark/>
          </w:tcPr>
          <w:p w14:paraId="4C6FFEB4"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lartë</w:t>
            </w:r>
            <w:proofErr w:type="spellEnd"/>
          </w:p>
        </w:tc>
        <w:tc>
          <w:tcPr>
            <w:tcW w:w="4590" w:type="dxa"/>
            <w:vAlign w:val="center"/>
            <w:hideMark/>
          </w:tcPr>
          <w:p w14:paraId="7F8B2943"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lang w:val="it-IT"/>
              </w:rPr>
              <w:t xml:space="preserve">1. Hartimi dhe përditësimi i Procedurave Standarde të Veprimit. </w:t>
            </w:r>
            <w:r w:rsidRPr="007F1BAD">
              <w:rPr>
                <w:rFonts w:ascii="Times New Roman" w:eastAsia="Times New Roman" w:hAnsi="Times New Roman" w:cs="Times New Roman"/>
                <w:sz w:val="24"/>
                <w:szCs w:val="24"/>
              </w:rPr>
              <w:t xml:space="preserve">2. </w:t>
            </w:r>
            <w:proofErr w:type="spellStart"/>
            <w:r w:rsidRPr="007F1BAD">
              <w:rPr>
                <w:rFonts w:ascii="Times New Roman" w:eastAsia="Times New Roman" w:hAnsi="Times New Roman" w:cs="Times New Roman"/>
                <w:sz w:val="24"/>
                <w:szCs w:val="24"/>
              </w:rPr>
              <w:t>Hartimi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gjurmëve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auditimit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proceset</w:t>
            </w:r>
            <w:proofErr w:type="spellEnd"/>
            <w:r w:rsidRPr="007F1BAD">
              <w:rPr>
                <w:rFonts w:ascii="Times New Roman" w:eastAsia="Times New Roman" w:hAnsi="Times New Roman" w:cs="Times New Roman"/>
                <w:sz w:val="24"/>
                <w:szCs w:val="24"/>
              </w:rPr>
              <w:t xml:space="preserve"> me risk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lartë</w:t>
            </w:r>
            <w:proofErr w:type="spellEnd"/>
            <w:r w:rsidRPr="007F1BAD">
              <w:rPr>
                <w:rFonts w:ascii="Times New Roman" w:eastAsia="Times New Roman" w:hAnsi="Times New Roman" w:cs="Times New Roman"/>
                <w:sz w:val="24"/>
                <w:szCs w:val="24"/>
              </w:rPr>
              <w:t xml:space="preserve">. 3. </w:t>
            </w:r>
            <w:proofErr w:type="spellStart"/>
            <w:r w:rsidRPr="007F1BAD">
              <w:rPr>
                <w:rFonts w:ascii="Times New Roman" w:eastAsia="Times New Roman" w:hAnsi="Times New Roman" w:cs="Times New Roman"/>
                <w:sz w:val="24"/>
                <w:szCs w:val="24"/>
              </w:rPr>
              <w:t>Monitorimi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periodik</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zbatimit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procedurave</w:t>
            </w:r>
            <w:proofErr w:type="spellEnd"/>
            <w:r w:rsidRPr="007F1BAD">
              <w:rPr>
                <w:rFonts w:ascii="Times New Roman" w:eastAsia="Times New Roman" w:hAnsi="Times New Roman" w:cs="Times New Roman"/>
                <w:sz w:val="24"/>
                <w:szCs w:val="24"/>
              </w:rPr>
              <w:t>.</w:t>
            </w:r>
          </w:p>
        </w:tc>
        <w:tc>
          <w:tcPr>
            <w:tcW w:w="2200" w:type="dxa"/>
            <w:vAlign w:val="center"/>
            <w:hideMark/>
          </w:tcPr>
          <w:p w14:paraId="18BAE26F"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 xml:space="preserve">Sekretari i Përgjithshëm, drejtuesit e drejtorive. </w:t>
            </w:r>
            <w:r w:rsidRPr="007F1BAD">
              <w:rPr>
                <w:rFonts w:ascii="Times New Roman" w:eastAsia="Times New Roman" w:hAnsi="Times New Roman" w:cs="Times New Roman"/>
                <w:b/>
                <w:bCs/>
                <w:sz w:val="24"/>
                <w:szCs w:val="24"/>
                <w:lang w:val="it-IT"/>
              </w:rPr>
              <w:t>Afati:</w:t>
            </w:r>
            <w:r w:rsidRPr="007F1BAD">
              <w:rPr>
                <w:rFonts w:ascii="Times New Roman" w:eastAsia="Times New Roman" w:hAnsi="Times New Roman" w:cs="Times New Roman"/>
                <w:sz w:val="24"/>
                <w:szCs w:val="24"/>
                <w:lang w:val="it-IT"/>
              </w:rPr>
              <w:t xml:space="preserve"> 2026–2027.</w:t>
            </w:r>
          </w:p>
        </w:tc>
      </w:tr>
    </w:tbl>
    <w:p w14:paraId="5106DD25"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583"/>
        <w:gridCol w:w="1786"/>
        <w:gridCol w:w="1411"/>
        <w:gridCol w:w="4590"/>
        <w:gridCol w:w="2245"/>
      </w:tblGrid>
      <w:tr w:rsidR="007F1BAD" w:rsidRPr="007F1BAD" w14:paraId="22980C5A" w14:textId="77777777" w:rsidTr="00891E11">
        <w:trPr>
          <w:tblCellSpacing w:w="15" w:type="dxa"/>
        </w:trPr>
        <w:tc>
          <w:tcPr>
            <w:tcW w:w="0" w:type="auto"/>
            <w:vAlign w:val="center"/>
            <w:hideMark/>
          </w:tcPr>
          <w:p w14:paraId="0F5EADD6"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t>23</w:t>
            </w:r>
          </w:p>
        </w:tc>
        <w:tc>
          <w:tcPr>
            <w:tcW w:w="0" w:type="auto"/>
            <w:vAlign w:val="center"/>
            <w:hideMark/>
          </w:tcPr>
          <w:p w14:paraId="3E3F929B"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Mungesë</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monitorimit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sistematik</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realizimit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objektivave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strategjikë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operacionalë</w:t>
            </w:r>
            <w:proofErr w:type="spellEnd"/>
            <w:r w:rsidRPr="007F1BAD">
              <w:rPr>
                <w:rFonts w:ascii="Times New Roman" w:eastAsia="Times New Roman" w:hAnsi="Times New Roman" w:cs="Times New Roman"/>
                <w:sz w:val="24"/>
                <w:szCs w:val="24"/>
              </w:rPr>
              <w:t>.</w:t>
            </w:r>
          </w:p>
        </w:tc>
        <w:tc>
          <w:tcPr>
            <w:tcW w:w="1756" w:type="dxa"/>
            <w:vAlign w:val="center"/>
            <w:hideMark/>
          </w:tcPr>
          <w:p w14:paraId="27E81010"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Dobësi në menaxhimin e performancës institucionale.</w:t>
            </w:r>
          </w:p>
        </w:tc>
        <w:tc>
          <w:tcPr>
            <w:tcW w:w="1381" w:type="dxa"/>
            <w:vAlign w:val="center"/>
            <w:hideMark/>
          </w:tcPr>
          <w:p w14:paraId="0CBD01CB"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lartë</w:t>
            </w:r>
            <w:proofErr w:type="spellEnd"/>
          </w:p>
        </w:tc>
        <w:tc>
          <w:tcPr>
            <w:tcW w:w="4560" w:type="dxa"/>
            <w:vAlign w:val="center"/>
            <w:hideMark/>
          </w:tcPr>
          <w:p w14:paraId="49FA8344"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 xml:space="preserve">1. Hartimi i treguesve të performancës për çdo drejtori. 2. Monitorimi periodik i realizimit të objektivave. 3. Raportimi periodik pranë </w:t>
            </w:r>
            <w:r w:rsidRPr="007F1BAD">
              <w:rPr>
                <w:rFonts w:ascii="Times New Roman" w:eastAsia="Times New Roman" w:hAnsi="Times New Roman" w:cs="Times New Roman"/>
                <w:sz w:val="24"/>
                <w:szCs w:val="24"/>
                <w:lang w:val="it-IT"/>
              </w:rPr>
              <w:lastRenderedPageBreak/>
              <w:t>Kryetarit të Bashkisë dhe Grupit të Menaxhimit Strategjik.</w:t>
            </w:r>
          </w:p>
        </w:tc>
        <w:tc>
          <w:tcPr>
            <w:tcW w:w="2200" w:type="dxa"/>
            <w:vAlign w:val="center"/>
            <w:hideMark/>
          </w:tcPr>
          <w:p w14:paraId="2A8A9C39"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lastRenderedPageBreak/>
              <w:t xml:space="preserve">Sekretari i Përgjithshëm, drejtuesit e drejtorive. </w:t>
            </w:r>
            <w:r w:rsidRPr="007F1BAD">
              <w:rPr>
                <w:rFonts w:ascii="Times New Roman" w:eastAsia="Times New Roman" w:hAnsi="Times New Roman" w:cs="Times New Roman"/>
                <w:b/>
                <w:bCs/>
                <w:sz w:val="24"/>
                <w:szCs w:val="24"/>
                <w:lang w:val="it-IT"/>
              </w:rPr>
              <w:t>Afati:</w:t>
            </w:r>
            <w:r w:rsidRPr="007F1BAD">
              <w:rPr>
                <w:rFonts w:ascii="Times New Roman" w:eastAsia="Times New Roman" w:hAnsi="Times New Roman" w:cs="Times New Roman"/>
                <w:sz w:val="24"/>
                <w:szCs w:val="24"/>
                <w:lang w:val="it-IT"/>
              </w:rPr>
              <w:t xml:space="preserve"> Çdo 6 muaj.</w:t>
            </w:r>
          </w:p>
        </w:tc>
      </w:tr>
    </w:tbl>
    <w:p w14:paraId="3E1EA3C6"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668"/>
        <w:gridCol w:w="1790"/>
        <w:gridCol w:w="1322"/>
        <w:gridCol w:w="4552"/>
        <w:gridCol w:w="2283"/>
      </w:tblGrid>
      <w:tr w:rsidR="007F1BAD" w:rsidRPr="007F1BAD" w14:paraId="5DFD07CB" w14:textId="77777777" w:rsidTr="00891E11">
        <w:trPr>
          <w:tblCellSpacing w:w="15" w:type="dxa"/>
        </w:trPr>
        <w:tc>
          <w:tcPr>
            <w:tcW w:w="0" w:type="auto"/>
            <w:vAlign w:val="center"/>
            <w:hideMark/>
          </w:tcPr>
          <w:p w14:paraId="387DBCEB"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t>24</w:t>
            </w:r>
          </w:p>
        </w:tc>
        <w:tc>
          <w:tcPr>
            <w:tcW w:w="2638" w:type="dxa"/>
            <w:vAlign w:val="center"/>
            <w:hideMark/>
          </w:tcPr>
          <w:p w14:paraId="4AC562FB"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Planifikimi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buxhetor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nuk</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mbështetet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plotësisht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analiza</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objektive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nevojave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rezultateve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performancës</w:t>
            </w:r>
            <w:proofErr w:type="spellEnd"/>
            <w:r w:rsidRPr="007F1BAD">
              <w:rPr>
                <w:rFonts w:ascii="Times New Roman" w:eastAsia="Times New Roman" w:hAnsi="Times New Roman" w:cs="Times New Roman"/>
                <w:sz w:val="24"/>
                <w:szCs w:val="24"/>
              </w:rPr>
              <w:t>.</w:t>
            </w:r>
          </w:p>
        </w:tc>
        <w:tc>
          <w:tcPr>
            <w:tcW w:w="1760" w:type="dxa"/>
            <w:vAlign w:val="center"/>
            <w:hideMark/>
          </w:tcPr>
          <w:p w14:paraId="11730856"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Dobësi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planifikimin</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financiar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buxhetor</w:t>
            </w:r>
            <w:proofErr w:type="spellEnd"/>
            <w:r w:rsidRPr="007F1BAD">
              <w:rPr>
                <w:rFonts w:ascii="Times New Roman" w:eastAsia="Times New Roman" w:hAnsi="Times New Roman" w:cs="Times New Roman"/>
                <w:sz w:val="24"/>
                <w:szCs w:val="24"/>
              </w:rPr>
              <w:t>.</w:t>
            </w:r>
          </w:p>
        </w:tc>
        <w:tc>
          <w:tcPr>
            <w:tcW w:w="1292" w:type="dxa"/>
            <w:vAlign w:val="center"/>
            <w:hideMark/>
          </w:tcPr>
          <w:p w14:paraId="051373DB"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lartë</w:t>
            </w:r>
            <w:proofErr w:type="spellEnd"/>
          </w:p>
        </w:tc>
        <w:tc>
          <w:tcPr>
            <w:tcW w:w="4522" w:type="dxa"/>
            <w:vAlign w:val="center"/>
            <w:hideMark/>
          </w:tcPr>
          <w:p w14:paraId="56505D44"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lang w:val="it-IT"/>
              </w:rPr>
              <w:t xml:space="preserve">1. Hartimi i kërkesave buxhetore mbi bazën e analizës së nevojave dhe prioriteteve strategjike. 2. Organizimi i takimeve koordinuese ndërmjet drejtorive gjatë hartimit të PBA-së. </w:t>
            </w:r>
            <w:r w:rsidRPr="007F1BAD">
              <w:rPr>
                <w:rFonts w:ascii="Times New Roman" w:eastAsia="Times New Roman" w:hAnsi="Times New Roman" w:cs="Times New Roman"/>
                <w:sz w:val="24"/>
                <w:szCs w:val="24"/>
              </w:rPr>
              <w:t xml:space="preserve">3. </w:t>
            </w:r>
            <w:proofErr w:type="spellStart"/>
            <w:r w:rsidRPr="007F1BAD">
              <w:rPr>
                <w:rFonts w:ascii="Times New Roman" w:eastAsia="Times New Roman" w:hAnsi="Times New Roman" w:cs="Times New Roman"/>
                <w:sz w:val="24"/>
                <w:szCs w:val="24"/>
              </w:rPr>
              <w:t>Monitorimi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realizimit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objektivave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buxhetore</w:t>
            </w:r>
            <w:proofErr w:type="spellEnd"/>
            <w:r w:rsidRPr="007F1BAD">
              <w:rPr>
                <w:rFonts w:ascii="Times New Roman" w:eastAsia="Times New Roman" w:hAnsi="Times New Roman" w:cs="Times New Roman"/>
                <w:sz w:val="24"/>
                <w:szCs w:val="24"/>
              </w:rPr>
              <w:t>.</w:t>
            </w:r>
          </w:p>
        </w:tc>
        <w:tc>
          <w:tcPr>
            <w:tcW w:w="2238" w:type="dxa"/>
            <w:vAlign w:val="center"/>
            <w:hideMark/>
          </w:tcPr>
          <w:p w14:paraId="6416E932"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Drejtoria</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Financës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Buxhetit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drejtuesit</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drejtorive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b/>
                <w:bCs/>
                <w:sz w:val="24"/>
                <w:szCs w:val="24"/>
              </w:rPr>
              <w:t>Afati</w:t>
            </w:r>
            <w:proofErr w:type="spellEnd"/>
            <w:r w:rsidRPr="007F1BAD">
              <w:rPr>
                <w:rFonts w:ascii="Times New Roman" w:eastAsia="Times New Roman" w:hAnsi="Times New Roman" w:cs="Times New Roman"/>
                <w:b/>
                <w:bCs/>
                <w:sz w:val="24"/>
                <w:szCs w:val="24"/>
              </w:rPr>
              <w:t>:</w:t>
            </w:r>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Çdo</w:t>
            </w:r>
            <w:proofErr w:type="spellEnd"/>
            <w:r w:rsidRPr="007F1BAD">
              <w:rPr>
                <w:rFonts w:ascii="Times New Roman" w:eastAsia="Times New Roman" w:hAnsi="Times New Roman" w:cs="Times New Roman"/>
                <w:sz w:val="24"/>
                <w:szCs w:val="24"/>
              </w:rPr>
              <w:t xml:space="preserve"> vit.</w:t>
            </w:r>
          </w:p>
        </w:tc>
      </w:tr>
    </w:tbl>
    <w:p w14:paraId="4F20CE69"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495"/>
        <w:gridCol w:w="1875"/>
        <w:gridCol w:w="1320"/>
        <w:gridCol w:w="4620"/>
        <w:gridCol w:w="2305"/>
      </w:tblGrid>
      <w:tr w:rsidR="007F1BAD" w:rsidRPr="007F1BAD" w14:paraId="4838FCF1" w14:textId="77777777" w:rsidTr="00891E11">
        <w:trPr>
          <w:tblCellSpacing w:w="15" w:type="dxa"/>
        </w:trPr>
        <w:tc>
          <w:tcPr>
            <w:tcW w:w="0" w:type="auto"/>
            <w:vAlign w:val="center"/>
            <w:hideMark/>
          </w:tcPr>
          <w:p w14:paraId="389B7FEA"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t>25</w:t>
            </w:r>
          </w:p>
        </w:tc>
        <w:tc>
          <w:tcPr>
            <w:tcW w:w="0" w:type="auto"/>
            <w:vAlign w:val="center"/>
            <w:hideMark/>
          </w:tcPr>
          <w:p w14:paraId="408711D1"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Mungesë</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analizës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periodike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performancës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financiare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administrative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Bashkisë</w:t>
            </w:r>
            <w:proofErr w:type="spellEnd"/>
            <w:r w:rsidRPr="007F1BAD">
              <w:rPr>
                <w:rFonts w:ascii="Times New Roman" w:eastAsia="Times New Roman" w:hAnsi="Times New Roman" w:cs="Times New Roman"/>
                <w:sz w:val="24"/>
                <w:szCs w:val="24"/>
              </w:rPr>
              <w:t>.</w:t>
            </w:r>
          </w:p>
        </w:tc>
        <w:tc>
          <w:tcPr>
            <w:tcW w:w="1845" w:type="dxa"/>
            <w:vAlign w:val="center"/>
            <w:hideMark/>
          </w:tcPr>
          <w:p w14:paraId="18C368A7"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Dobësi në sistemin e monitorimit dhe llogaridhënies së brendshme.</w:t>
            </w:r>
          </w:p>
        </w:tc>
        <w:tc>
          <w:tcPr>
            <w:tcW w:w="1290" w:type="dxa"/>
            <w:vAlign w:val="center"/>
            <w:hideMark/>
          </w:tcPr>
          <w:p w14:paraId="1B928D76"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moderuar</w:t>
            </w:r>
            <w:proofErr w:type="spellEnd"/>
          </w:p>
        </w:tc>
        <w:tc>
          <w:tcPr>
            <w:tcW w:w="4590" w:type="dxa"/>
            <w:vAlign w:val="center"/>
            <w:hideMark/>
          </w:tcPr>
          <w:p w14:paraId="6049A395"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lang w:val="it-IT"/>
              </w:rPr>
              <w:t xml:space="preserve">1. Hartimi i raporteve periodike të performancës financiare dhe administrative. 2. Analiza e treguesve të realizimit të objektivave. </w:t>
            </w:r>
            <w:r w:rsidRPr="007F1BAD">
              <w:rPr>
                <w:rFonts w:ascii="Times New Roman" w:eastAsia="Times New Roman" w:hAnsi="Times New Roman" w:cs="Times New Roman"/>
                <w:sz w:val="24"/>
                <w:szCs w:val="24"/>
              </w:rPr>
              <w:t xml:space="preserve">3. </w:t>
            </w:r>
            <w:proofErr w:type="spellStart"/>
            <w:r w:rsidRPr="007F1BAD">
              <w:rPr>
                <w:rFonts w:ascii="Times New Roman" w:eastAsia="Times New Roman" w:hAnsi="Times New Roman" w:cs="Times New Roman"/>
                <w:sz w:val="24"/>
                <w:szCs w:val="24"/>
              </w:rPr>
              <w:t>Marrja</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masave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korrigjuese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përmirësimin</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performancës</w:t>
            </w:r>
            <w:proofErr w:type="spellEnd"/>
            <w:r w:rsidRPr="007F1BAD">
              <w:rPr>
                <w:rFonts w:ascii="Times New Roman" w:eastAsia="Times New Roman" w:hAnsi="Times New Roman" w:cs="Times New Roman"/>
                <w:sz w:val="24"/>
                <w:szCs w:val="24"/>
              </w:rPr>
              <w:t>.</w:t>
            </w:r>
          </w:p>
        </w:tc>
        <w:tc>
          <w:tcPr>
            <w:tcW w:w="2260" w:type="dxa"/>
            <w:vAlign w:val="center"/>
            <w:hideMark/>
          </w:tcPr>
          <w:p w14:paraId="0415826B"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lang w:val="it-IT"/>
              </w:rPr>
              <w:t xml:space="preserve">Drejtoria e Financës, Sekretari i Përgjithshëm. </w:t>
            </w:r>
            <w:proofErr w:type="spellStart"/>
            <w:r w:rsidRPr="007F1BAD">
              <w:rPr>
                <w:rFonts w:ascii="Times New Roman" w:eastAsia="Times New Roman" w:hAnsi="Times New Roman" w:cs="Times New Roman"/>
                <w:b/>
                <w:bCs/>
                <w:sz w:val="24"/>
                <w:szCs w:val="24"/>
              </w:rPr>
              <w:t>Afati</w:t>
            </w:r>
            <w:proofErr w:type="spellEnd"/>
            <w:r w:rsidRPr="007F1BAD">
              <w:rPr>
                <w:rFonts w:ascii="Times New Roman" w:eastAsia="Times New Roman" w:hAnsi="Times New Roman" w:cs="Times New Roman"/>
                <w:b/>
                <w:bCs/>
                <w:sz w:val="24"/>
                <w:szCs w:val="24"/>
              </w:rPr>
              <w:t>:</w:t>
            </w:r>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Çdo</w:t>
            </w:r>
            <w:proofErr w:type="spellEnd"/>
            <w:r w:rsidRPr="007F1BAD">
              <w:rPr>
                <w:rFonts w:ascii="Times New Roman" w:eastAsia="Times New Roman" w:hAnsi="Times New Roman" w:cs="Times New Roman"/>
                <w:sz w:val="24"/>
                <w:szCs w:val="24"/>
              </w:rPr>
              <w:t xml:space="preserve"> 6 </w:t>
            </w:r>
            <w:proofErr w:type="spellStart"/>
            <w:r w:rsidRPr="007F1BAD">
              <w:rPr>
                <w:rFonts w:ascii="Times New Roman" w:eastAsia="Times New Roman" w:hAnsi="Times New Roman" w:cs="Times New Roman"/>
                <w:sz w:val="24"/>
                <w:szCs w:val="24"/>
              </w:rPr>
              <w:t>muaj</w:t>
            </w:r>
            <w:proofErr w:type="spellEnd"/>
            <w:r w:rsidRPr="007F1BAD">
              <w:rPr>
                <w:rFonts w:ascii="Times New Roman" w:eastAsia="Times New Roman" w:hAnsi="Times New Roman" w:cs="Times New Roman"/>
                <w:sz w:val="24"/>
                <w:szCs w:val="24"/>
              </w:rPr>
              <w:t>.</w:t>
            </w:r>
          </w:p>
        </w:tc>
      </w:tr>
    </w:tbl>
    <w:p w14:paraId="4D4C7A9F"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560"/>
        <w:gridCol w:w="1810"/>
        <w:gridCol w:w="1260"/>
        <w:gridCol w:w="4680"/>
        <w:gridCol w:w="2305"/>
      </w:tblGrid>
      <w:tr w:rsidR="007F1BAD" w:rsidRPr="007F1BAD" w14:paraId="359BA87A" w14:textId="77777777" w:rsidTr="007F1BAD">
        <w:trPr>
          <w:tblCellSpacing w:w="15" w:type="dxa"/>
        </w:trPr>
        <w:tc>
          <w:tcPr>
            <w:tcW w:w="0" w:type="auto"/>
            <w:vAlign w:val="center"/>
            <w:hideMark/>
          </w:tcPr>
          <w:p w14:paraId="0A091422"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t>26</w:t>
            </w:r>
          </w:p>
        </w:tc>
        <w:tc>
          <w:tcPr>
            <w:tcW w:w="0" w:type="auto"/>
            <w:vAlign w:val="center"/>
            <w:hideMark/>
          </w:tcPr>
          <w:p w14:paraId="1956252F"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Dokumentacioni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financiar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administrativ</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nuk</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administrohet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plotësisht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formë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elektronike</w:t>
            </w:r>
            <w:proofErr w:type="spellEnd"/>
            <w:r w:rsidRPr="007F1BAD">
              <w:rPr>
                <w:rFonts w:ascii="Times New Roman" w:eastAsia="Times New Roman" w:hAnsi="Times New Roman" w:cs="Times New Roman"/>
                <w:sz w:val="24"/>
                <w:szCs w:val="24"/>
              </w:rPr>
              <w:t>.</w:t>
            </w:r>
          </w:p>
        </w:tc>
        <w:tc>
          <w:tcPr>
            <w:tcW w:w="1780" w:type="dxa"/>
            <w:vAlign w:val="center"/>
            <w:hideMark/>
          </w:tcPr>
          <w:p w14:paraId="18DD44D5"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Dobësi në administrimin e dokumentacionit dhe transformimin digjital.</w:t>
            </w:r>
          </w:p>
        </w:tc>
        <w:tc>
          <w:tcPr>
            <w:tcW w:w="1230" w:type="dxa"/>
            <w:vAlign w:val="center"/>
            <w:hideMark/>
          </w:tcPr>
          <w:p w14:paraId="7BA6612A"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moderuar</w:t>
            </w:r>
            <w:proofErr w:type="spellEnd"/>
          </w:p>
        </w:tc>
        <w:tc>
          <w:tcPr>
            <w:tcW w:w="4650" w:type="dxa"/>
            <w:vAlign w:val="center"/>
            <w:hideMark/>
          </w:tcPr>
          <w:p w14:paraId="38EA7488"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rPr>
              <w:t xml:space="preserve">1. </w:t>
            </w:r>
            <w:proofErr w:type="spellStart"/>
            <w:r w:rsidRPr="007F1BAD">
              <w:rPr>
                <w:rFonts w:ascii="Times New Roman" w:eastAsia="Times New Roman" w:hAnsi="Times New Roman" w:cs="Times New Roman"/>
                <w:sz w:val="24"/>
                <w:szCs w:val="24"/>
              </w:rPr>
              <w:t>Vijimi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procesit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digjitalizimit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dokumentacionit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financiar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administrativ</w:t>
            </w:r>
            <w:proofErr w:type="spellEnd"/>
            <w:r w:rsidRPr="007F1BAD">
              <w:rPr>
                <w:rFonts w:ascii="Times New Roman" w:eastAsia="Times New Roman" w:hAnsi="Times New Roman" w:cs="Times New Roman"/>
                <w:sz w:val="24"/>
                <w:szCs w:val="24"/>
              </w:rPr>
              <w:t xml:space="preserve">. 2. </w:t>
            </w:r>
            <w:proofErr w:type="spellStart"/>
            <w:r w:rsidRPr="007F1BAD">
              <w:rPr>
                <w:rFonts w:ascii="Times New Roman" w:eastAsia="Times New Roman" w:hAnsi="Times New Roman" w:cs="Times New Roman"/>
                <w:sz w:val="24"/>
                <w:szCs w:val="24"/>
              </w:rPr>
              <w:t>Krijimi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administrimi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arkivës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elektronike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sipas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standardeve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ligjore</w:t>
            </w:r>
            <w:proofErr w:type="spellEnd"/>
            <w:r w:rsidRPr="007F1BAD">
              <w:rPr>
                <w:rFonts w:ascii="Times New Roman" w:eastAsia="Times New Roman" w:hAnsi="Times New Roman" w:cs="Times New Roman"/>
                <w:sz w:val="24"/>
                <w:szCs w:val="24"/>
              </w:rPr>
              <w:t xml:space="preserve">. 3. </w:t>
            </w:r>
            <w:proofErr w:type="spellStart"/>
            <w:r w:rsidRPr="007F1BAD">
              <w:rPr>
                <w:rFonts w:ascii="Times New Roman" w:eastAsia="Times New Roman" w:hAnsi="Times New Roman" w:cs="Times New Roman"/>
                <w:sz w:val="24"/>
                <w:szCs w:val="24"/>
              </w:rPr>
              <w:t>Trajnimi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punonjësve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administrimin</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elektronik</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dokumentacionit</w:t>
            </w:r>
            <w:proofErr w:type="spellEnd"/>
            <w:r w:rsidRPr="007F1BAD">
              <w:rPr>
                <w:rFonts w:ascii="Times New Roman" w:eastAsia="Times New Roman" w:hAnsi="Times New Roman" w:cs="Times New Roman"/>
                <w:sz w:val="24"/>
                <w:szCs w:val="24"/>
              </w:rPr>
              <w:t>.</w:t>
            </w:r>
          </w:p>
        </w:tc>
        <w:tc>
          <w:tcPr>
            <w:tcW w:w="2260" w:type="dxa"/>
            <w:vAlign w:val="center"/>
            <w:hideMark/>
          </w:tcPr>
          <w:p w14:paraId="15854B04"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Drejtoria</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Financës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Struktura</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përgjegjëse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w:t>
            </w:r>
            <w:proofErr w:type="spellEnd"/>
            <w:r w:rsidRPr="007F1BAD">
              <w:rPr>
                <w:rFonts w:ascii="Times New Roman" w:eastAsia="Times New Roman" w:hAnsi="Times New Roman" w:cs="Times New Roman"/>
                <w:sz w:val="24"/>
                <w:szCs w:val="24"/>
              </w:rPr>
              <w:t xml:space="preserve"> IT. </w:t>
            </w:r>
            <w:proofErr w:type="spellStart"/>
            <w:r w:rsidRPr="007F1BAD">
              <w:rPr>
                <w:rFonts w:ascii="Times New Roman" w:eastAsia="Times New Roman" w:hAnsi="Times New Roman" w:cs="Times New Roman"/>
                <w:b/>
                <w:bCs/>
                <w:sz w:val="24"/>
                <w:szCs w:val="24"/>
              </w:rPr>
              <w:t>Afati</w:t>
            </w:r>
            <w:proofErr w:type="spellEnd"/>
            <w:r w:rsidRPr="007F1BAD">
              <w:rPr>
                <w:rFonts w:ascii="Times New Roman" w:eastAsia="Times New Roman" w:hAnsi="Times New Roman" w:cs="Times New Roman"/>
                <w:b/>
                <w:bCs/>
                <w:sz w:val="24"/>
                <w:szCs w:val="24"/>
              </w:rPr>
              <w:t>:</w:t>
            </w:r>
            <w:r w:rsidRPr="007F1BAD">
              <w:rPr>
                <w:rFonts w:ascii="Times New Roman" w:eastAsia="Times New Roman" w:hAnsi="Times New Roman" w:cs="Times New Roman"/>
                <w:sz w:val="24"/>
                <w:szCs w:val="24"/>
              </w:rPr>
              <w:t xml:space="preserve"> 2026–2028.</w:t>
            </w:r>
          </w:p>
        </w:tc>
      </w:tr>
    </w:tbl>
    <w:p w14:paraId="2F9B29DC"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666"/>
        <w:gridCol w:w="1789"/>
        <w:gridCol w:w="1255"/>
        <w:gridCol w:w="4621"/>
        <w:gridCol w:w="2284"/>
      </w:tblGrid>
      <w:tr w:rsidR="007F1BAD" w:rsidRPr="007F1BAD" w14:paraId="238F8473" w14:textId="77777777" w:rsidTr="007F1BAD">
        <w:trPr>
          <w:tblCellSpacing w:w="15" w:type="dxa"/>
        </w:trPr>
        <w:tc>
          <w:tcPr>
            <w:tcW w:w="0" w:type="auto"/>
            <w:vAlign w:val="center"/>
            <w:hideMark/>
          </w:tcPr>
          <w:p w14:paraId="6EA1B915"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t>27</w:t>
            </w:r>
          </w:p>
        </w:tc>
        <w:tc>
          <w:tcPr>
            <w:tcW w:w="2660" w:type="dxa"/>
            <w:vAlign w:val="center"/>
            <w:hideMark/>
          </w:tcPr>
          <w:p w14:paraId="4D464481"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rPr>
              <w:t xml:space="preserve">Bashkia </w:t>
            </w:r>
            <w:proofErr w:type="spellStart"/>
            <w:r w:rsidRPr="007F1BAD">
              <w:rPr>
                <w:rFonts w:ascii="Times New Roman" w:eastAsia="Times New Roman" w:hAnsi="Times New Roman" w:cs="Times New Roman"/>
                <w:sz w:val="24"/>
                <w:szCs w:val="24"/>
              </w:rPr>
              <w:t>nuk</w:t>
            </w:r>
            <w:proofErr w:type="spellEnd"/>
            <w:r w:rsidRPr="007F1BAD">
              <w:rPr>
                <w:rFonts w:ascii="Times New Roman" w:eastAsia="Times New Roman" w:hAnsi="Times New Roman" w:cs="Times New Roman"/>
                <w:sz w:val="24"/>
                <w:szCs w:val="24"/>
              </w:rPr>
              <w:t xml:space="preserve"> ka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krijuar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funksionin</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Auditimit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Brendshëm</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sipas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kërkesave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legjislacionit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fuqi</w:t>
            </w:r>
            <w:proofErr w:type="spellEnd"/>
            <w:r w:rsidRPr="007F1BAD">
              <w:rPr>
                <w:rFonts w:ascii="Times New Roman" w:eastAsia="Times New Roman" w:hAnsi="Times New Roman" w:cs="Times New Roman"/>
                <w:sz w:val="24"/>
                <w:szCs w:val="24"/>
              </w:rPr>
              <w:t>.</w:t>
            </w:r>
          </w:p>
        </w:tc>
        <w:tc>
          <w:tcPr>
            <w:tcW w:w="1770" w:type="dxa"/>
            <w:vAlign w:val="center"/>
            <w:hideMark/>
          </w:tcPr>
          <w:p w14:paraId="1BBED5AB"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Dobësi në sistemin e kontrollit të brendshëm publik.</w:t>
            </w:r>
          </w:p>
        </w:tc>
        <w:tc>
          <w:tcPr>
            <w:tcW w:w="1230" w:type="dxa"/>
            <w:vAlign w:val="center"/>
            <w:hideMark/>
          </w:tcPr>
          <w:p w14:paraId="0317BB92"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lartë</w:t>
            </w:r>
            <w:proofErr w:type="spellEnd"/>
          </w:p>
        </w:tc>
        <w:tc>
          <w:tcPr>
            <w:tcW w:w="4650" w:type="dxa"/>
            <w:vAlign w:val="center"/>
            <w:hideMark/>
          </w:tcPr>
          <w:p w14:paraId="4083773A"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rPr>
              <w:t xml:space="preserve">1. </w:t>
            </w:r>
            <w:proofErr w:type="spellStart"/>
            <w:r w:rsidRPr="007F1BAD">
              <w:rPr>
                <w:rFonts w:ascii="Times New Roman" w:eastAsia="Times New Roman" w:hAnsi="Times New Roman" w:cs="Times New Roman"/>
                <w:sz w:val="24"/>
                <w:szCs w:val="24"/>
              </w:rPr>
              <w:t>Analizimi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nevojës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krijimin</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funksionit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Auditimit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Brendshëm. 2. </w:t>
            </w:r>
            <w:proofErr w:type="spellStart"/>
            <w:r w:rsidRPr="007F1BAD">
              <w:rPr>
                <w:rFonts w:ascii="Times New Roman" w:eastAsia="Times New Roman" w:hAnsi="Times New Roman" w:cs="Times New Roman"/>
                <w:sz w:val="24"/>
                <w:szCs w:val="24"/>
              </w:rPr>
              <w:t>Përfshirja</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funksionit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strukturën</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organizative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sipas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mundësive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ligjore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financiare</w:t>
            </w:r>
            <w:proofErr w:type="spellEnd"/>
            <w:r w:rsidRPr="007F1BAD">
              <w:rPr>
                <w:rFonts w:ascii="Times New Roman" w:eastAsia="Times New Roman" w:hAnsi="Times New Roman" w:cs="Times New Roman"/>
                <w:sz w:val="24"/>
                <w:szCs w:val="24"/>
              </w:rPr>
              <w:t xml:space="preserve">. 3. </w:t>
            </w:r>
            <w:proofErr w:type="spellStart"/>
            <w:r w:rsidRPr="007F1BAD">
              <w:rPr>
                <w:rFonts w:ascii="Times New Roman" w:eastAsia="Times New Roman" w:hAnsi="Times New Roman" w:cs="Times New Roman"/>
                <w:sz w:val="24"/>
                <w:szCs w:val="24"/>
              </w:rPr>
              <w:t>Marrja</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masave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sigurimin</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burimeve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njerëzore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nevojshme</w:t>
            </w:r>
            <w:proofErr w:type="spellEnd"/>
            <w:r w:rsidRPr="007F1BAD">
              <w:rPr>
                <w:rFonts w:ascii="Times New Roman" w:eastAsia="Times New Roman" w:hAnsi="Times New Roman" w:cs="Times New Roman"/>
                <w:sz w:val="24"/>
                <w:szCs w:val="24"/>
              </w:rPr>
              <w:t>.</w:t>
            </w:r>
          </w:p>
        </w:tc>
        <w:tc>
          <w:tcPr>
            <w:tcW w:w="2260" w:type="dxa"/>
            <w:vAlign w:val="center"/>
            <w:hideMark/>
          </w:tcPr>
          <w:p w14:paraId="0E81C5D7"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lang w:val="it-IT"/>
              </w:rPr>
              <w:t xml:space="preserve">Kryetari i Bashkisë, Drejtoria e Burimeve Njerëzore. </w:t>
            </w:r>
            <w:proofErr w:type="spellStart"/>
            <w:r w:rsidRPr="007F1BAD">
              <w:rPr>
                <w:rFonts w:ascii="Times New Roman" w:eastAsia="Times New Roman" w:hAnsi="Times New Roman" w:cs="Times New Roman"/>
                <w:b/>
                <w:bCs/>
                <w:sz w:val="24"/>
                <w:szCs w:val="24"/>
              </w:rPr>
              <w:t>Afati</w:t>
            </w:r>
            <w:proofErr w:type="spellEnd"/>
            <w:r w:rsidRPr="007F1BAD">
              <w:rPr>
                <w:rFonts w:ascii="Times New Roman" w:eastAsia="Times New Roman" w:hAnsi="Times New Roman" w:cs="Times New Roman"/>
                <w:b/>
                <w:bCs/>
                <w:sz w:val="24"/>
                <w:szCs w:val="24"/>
              </w:rPr>
              <w:t>:</w:t>
            </w:r>
            <w:r w:rsidRPr="007F1BAD">
              <w:rPr>
                <w:rFonts w:ascii="Times New Roman" w:eastAsia="Times New Roman" w:hAnsi="Times New Roman" w:cs="Times New Roman"/>
                <w:sz w:val="24"/>
                <w:szCs w:val="24"/>
              </w:rPr>
              <w:t xml:space="preserve"> 2026–2027.</w:t>
            </w:r>
          </w:p>
        </w:tc>
      </w:tr>
    </w:tbl>
    <w:p w14:paraId="53D90438"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690"/>
        <w:gridCol w:w="1800"/>
        <w:gridCol w:w="1260"/>
        <w:gridCol w:w="4646"/>
        <w:gridCol w:w="2219"/>
      </w:tblGrid>
      <w:tr w:rsidR="007F1BAD" w:rsidRPr="007F1BAD" w14:paraId="239380CC" w14:textId="77777777" w:rsidTr="007F1BAD">
        <w:trPr>
          <w:tblCellSpacing w:w="15" w:type="dxa"/>
        </w:trPr>
        <w:tc>
          <w:tcPr>
            <w:tcW w:w="0" w:type="auto"/>
            <w:vAlign w:val="center"/>
            <w:hideMark/>
          </w:tcPr>
          <w:p w14:paraId="4783CD62"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t>28</w:t>
            </w:r>
          </w:p>
        </w:tc>
        <w:tc>
          <w:tcPr>
            <w:tcW w:w="2660" w:type="dxa"/>
            <w:vAlign w:val="center"/>
            <w:hideMark/>
          </w:tcPr>
          <w:p w14:paraId="266AF7CD"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Administrimi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aseteve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publike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nuk</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mbështetet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monitorim</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periodik</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analizë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performancës</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përdorimit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tyre</w:t>
            </w:r>
            <w:proofErr w:type="spellEnd"/>
            <w:r w:rsidRPr="007F1BAD">
              <w:rPr>
                <w:rFonts w:ascii="Times New Roman" w:eastAsia="Times New Roman" w:hAnsi="Times New Roman" w:cs="Times New Roman"/>
                <w:sz w:val="24"/>
                <w:szCs w:val="24"/>
              </w:rPr>
              <w:t>.</w:t>
            </w:r>
          </w:p>
        </w:tc>
        <w:tc>
          <w:tcPr>
            <w:tcW w:w="1770" w:type="dxa"/>
            <w:vAlign w:val="center"/>
            <w:hideMark/>
          </w:tcPr>
          <w:p w14:paraId="70B14D16"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Dobësi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menaxhimin</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pasurisë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publike</w:t>
            </w:r>
            <w:proofErr w:type="spellEnd"/>
            <w:r w:rsidRPr="007F1BAD">
              <w:rPr>
                <w:rFonts w:ascii="Times New Roman" w:eastAsia="Times New Roman" w:hAnsi="Times New Roman" w:cs="Times New Roman"/>
                <w:sz w:val="24"/>
                <w:szCs w:val="24"/>
              </w:rPr>
              <w:t>.</w:t>
            </w:r>
          </w:p>
        </w:tc>
        <w:tc>
          <w:tcPr>
            <w:tcW w:w="1230" w:type="dxa"/>
            <w:vAlign w:val="center"/>
            <w:hideMark/>
          </w:tcPr>
          <w:p w14:paraId="5CE7281F"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lartë</w:t>
            </w:r>
            <w:proofErr w:type="spellEnd"/>
          </w:p>
        </w:tc>
        <w:tc>
          <w:tcPr>
            <w:tcW w:w="4616" w:type="dxa"/>
            <w:vAlign w:val="center"/>
            <w:hideMark/>
          </w:tcPr>
          <w:p w14:paraId="2AFB1317"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1. Inventarizimi dhe verifikimi periodik i aseteve. 2. Përditësimi i regjistrit të pasurive. 3. Hartimi i raporteve mbi përdorimin dhe mirëadministrimin e aseteve publike.</w:t>
            </w:r>
          </w:p>
        </w:tc>
        <w:tc>
          <w:tcPr>
            <w:tcW w:w="0" w:type="auto"/>
            <w:vAlign w:val="center"/>
            <w:hideMark/>
          </w:tcPr>
          <w:p w14:paraId="7D182D6C"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 xml:space="preserve">Drejtoria e Financës dhe Administrimit të Pronave. </w:t>
            </w:r>
            <w:r w:rsidRPr="007F1BAD">
              <w:rPr>
                <w:rFonts w:ascii="Times New Roman" w:eastAsia="Times New Roman" w:hAnsi="Times New Roman" w:cs="Times New Roman"/>
                <w:b/>
                <w:bCs/>
                <w:sz w:val="24"/>
                <w:szCs w:val="24"/>
                <w:lang w:val="it-IT"/>
              </w:rPr>
              <w:t>Afati:</w:t>
            </w:r>
            <w:r w:rsidRPr="007F1BAD">
              <w:rPr>
                <w:rFonts w:ascii="Times New Roman" w:eastAsia="Times New Roman" w:hAnsi="Times New Roman" w:cs="Times New Roman"/>
                <w:sz w:val="24"/>
                <w:szCs w:val="24"/>
                <w:lang w:val="it-IT"/>
              </w:rPr>
              <w:t xml:space="preserve"> Çdo vit.</w:t>
            </w:r>
          </w:p>
        </w:tc>
      </w:tr>
    </w:tbl>
    <w:p w14:paraId="6CC0CFA0"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666"/>
        <w:gridCol w:w="1790"/>
        <w:gridCol w:w="1257"/>
        <w:gridCol w:w="4616"/>
        <w:gridCol w:w="2286"/>
      </w:tblGrid>
      <w:tr w:rsidR="007F1BAD" w:rsidRPr="007F1BAD" w14:paraId="5DEE3068" w14:textId="77777777" w:rsidTr="007F1BAD">
        <w:trPr>
          <w:tblCellSpacing w:w="15" w:type="dxa"/>
        </w:trPr>
        <w:tc>
          <w:tcPr>
            <w:tcW w:w="0" w:type="auto"/>
            <w:vAlign w:val="center"/>
            <w:hideMark/>
          </w:tcPr>
          <w:p w14:paraId="3BEA0BD6"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lastRenderedPageBreak/>
              <w:t>29</w:t>
            </w:r>
          </w:p>
        </w:tc>
        <w:tc>
          <w:tcPr>
            <w:tcW w:w="2660" w:type="dxa"/>
            <w:vAlign w:val="center"/>
            <w:hideMark/>
          </w:tcPr>
          <w:p w14:paraId="1CD4DB00"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Koordinim</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pamjaftueshëm</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ndërmjet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strukturave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zbatimin</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sistemit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Menaxhimit Financiar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Kontrollit</w:t>
            </w:r>
            <w:proofErr w:type="spellEnd"/>
            <w:r w:rsidRPr="007F1BAD">
              <w:rPr>
                <w:rFonts w:ascii="Times New Roman" w:eastAsia="Times New Roman" w:hAnsi="Times New Roman" w:cs="Times New Roman"/>
                <w:sz w:val="24"/>
                <w:szCs w:val="24"/>
              </w:rPr>
              <w:t xml:space="preserve"> (MFK).</w:t>
            </w:r>
          </w:p>
        </w:tc>
        <w:tc>
          <w:tcPr>
            <w:tcW w:w="1770" w:type="dxa"/>
            <w:vAlign w:val="center"/>
            <w:hideMark/>
          </w:tcPr>
          <w:p w14:paraId="2CE242B4"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Dobësi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organizative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koordinuese</w:t>
            </w:r>
            <w:proofErr w:type="spellEnd"/>
            <w:r w:rsidRPr="007F1BAD">
              <w:rPr>
                <w:rFonts w:ascii="Times New Roman" w:eastAsia="Times New Roman" w:hAnsi="Times New Roman" w:cs="Times New Roman"/>
                <w:sz w:val="24"/>
                <w:szCs w:val="24"/>
              </w:rPr>
              <w:t>.</w:t>
            </w:r>
          </w:p>
        </w:tc>
        <w:tc>
          <w:tcPr>
            <w:tcW w:w="1230" w:type="dxa"/>
            <w:vAlign w:val="center"/>
            <w:hideMark/>
          </w:tcPr>
          <w:p w14:paraId="7F25B39A"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moderuar</w:t>
            </w:r>
            <w:proofErr w:type="spellEnd"/>
          </w:p>
        </w:tc>
        <w:tc>
          <w:tcPr>
            <w:tcW w:w="4650" w:type="dxa"/>
            <w:vAlign w:val="center"/>
            <w:hideMark/>
          </w:tcPr>
          <w:p w14:paraId="64680E55"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rPr>
              <w:t xml:space="preserve">1. </w:t>
            </w:r>
            <w:proofErr w:type="spellStart"/>
            <w:r w:rsidRPr="007F1BAD">
              <w:rPr>
                <w:rFonts w:ascii="Times New Roman" w:eastAsia="Times New Roman" w:hAnsi="Times New Roman" w:cs="Times New Roman"/>
                <w:sz w:val="24"/>
                <w:szCs w:val="24"/>
              </w:rPr>
              <w:t>Organizimi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mbledhjeve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periodike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Grupit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Menaxhimit</w:t>
            </w:r>
            <w:proofErr w:type="spellEnd"/>
            <w:r w:rsidRPr="007F1BAD">
              <w:rPr>
                <w:rFonts w:ascii="Times New Roman" w:eastAsia="Times New Roman" w:hAnsi="Times New Roman" w:cs="Times New Roman"/>
                <w:sz w:val="24"/>
                <w:szCs w:val="24"/>
              </w:rPr>
              <w:t xml:space="preserve"> Strategjik. 2. </w:t>
            </w:r>
            <w:proofErr w:type="spellStart"/>
            <w:r w:rsidRPr="007F1BAD">
              <w:rPr>
                <w:rFonts w:ascii="Times New Roman" w:eastAsia="Times New Roman" w:hAnsi="Times New Roman" w:cs="Times New Roman"/>
                <w:sz w:val="24"/>
                <w:szCs w:val="24"/>
              </w:rPr>
              <w:t>Monitorimi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i</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zbatimit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komponentëve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MFK-</w:t>
            </w:r>
            <w:proofErr w:type="spellStart"/>
            <w:r w:rsidRPr="007F1BAD">
              <w:rPr>
                <w:rFonts w:ascii="Times New Roman" w:eastAsia="Times New Roman" w:hAnsi="Times New Roman" w:cs="Times New Roman"/>
                <w:sz w:val="24"/>
                <w:szCs w:val="24"/>
              </w:rPr>
              <w:t>së</w:t>
            </w:r>
            <w:proofErr w:type="spellEnd"/>
            <w:r w:rsidRPr="007F1BAD">
              <w:rPr>
                <w:rFonts w:ascii="Times New Roman" w:eastAsia="Times New Roman" w:hAnsi="Times New Roman" w:cs="Times New Roman"/>
                <w:sz w:val="24"/>
                <w:szCs w:val="24"/>
              </w:rPr>
              <w:t xml:space="preserve">. 3. </w:t>
            </w:r>
            <w:proofErr w:type="spellStart"/>
            <w:r w:rsidRPr="007F1BAD">
              <w:rPr>
                <w:rFonts w:ascii="Times New Roman" w:eastAsia="Times New Roman" w:hAnsi="Times New Roman" w:cs="Times New Roman"/>
                <w:sz w:val="24"/>
                <w:szCs w:val="24"/>
              </w:rPr>
              <w:t>Ndjekja</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rekomandimeve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masave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përmirësuese</w:t>
            </w:r>
            <w:proofErr w:type="spellEnd"/>
            <w:r w:rsidRPr="007F1BAD">
              <w:rPr>
                <w:rFonts w:ascii="Times New Roman" w:eastAsia="Times New Roman" w:hAnsi="Times New Roman" w:cs="Times New Roman"/>
                <w:sz w:val="24"/>
                <w:szCs w:val="24"/>
              </w:rPr>
              <w:t>.</w:t>
            </w:r>
          </w:p>
        </w:tc>
        <w:tc>
          <w:tcPr>
            <w:tcW w:w="2260" w:type="dxa"/>
            <w:vAlign w:val="center"/>
            <w:hideMark/>
          </w:tcPr>
          <w:p w14:paraId="06FAC898"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lang w:val="it-IT"/>
              </w:rPr>
              <w:t xml:space="preserve">Kryetari i Bashkisë, Sekretari i Përgjithshëm, Grupi i Menaxhimit Strategjik. </w:t>
            </w:r>
            <w:proofErr w:type="spellStart"/>
            <w:r w:rsidRPr="007F1BAD">
              <w:rPr>
                <w:rFonts w:ascii="Times New Roman" w:eastAsia="Times New Roman" w:hAnsi="Times New Roman" w:cs="Times New Roman"/>
                <w:b/>
                <w:bCs/>
                <w:sz w:val="24"/>
                <w:szCs w:val="24"/>
              </w:rPr>
              <w:t>Afati</w:t>
            </w:r>
            <w:proofErr w:type="spellEnd"/>
            <w:r w:rsidRPr="007F1BAD">
              <w:rPr>
                <w:rFonts w:ascii="Times New Roman" w:eastAsia="Times New Roman" w:hAnsi="Times New Roman" w:cs="Times New Roman"/>
                <w:b/>
                <w:bCs/>
                <w:sz w:val="24"/>
                <w:szCs w:val="24"/>
              </w:rPr>
              <w:t>:</w:t>
            </w:r>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Çdo</w:t>
            </w:r>
            <w:proofErr w:type="spellEnd"/>
            <w:r w:rsidRPr="007F1BAD">
              <w:rPr>
                <w:rFonts w:ascii="Times New Roman" w:eastAsia="Times New Roman" w:hAnsi="Times New Roman" w:cs="Times New Roman"/>
                <w:sz w:val="24"/>
                <w:szCs w:val="24"/>
              </w:rPr>
              <w:t xml:space="preserve"> 6 </w:t>
            </w:r>
            <w:proofErr w:type="spellStart"/>
            <w:r w:rsidRPr="007F1BAD">
              <w:rPr>
                <w:rFonts w:ascii="Times New Roman" w:eastAsia="Times New Roman" w:hAnsi="Times New Roman" w:cs="Times New Roman"/>
                <w:sz w:val="24"/>
                <w:szCs w:val="24"/>
              </w:rPr>
              <w:t>muaj</w:t>
            </w:r>
            <w:proofErr w:type="spellEnd"/>
            <w:r w:rsidRPr="007F1BAD">
              <w:rPr>
                <w:rFonts w:ascii="Times New Roman" w:eastAsia="Times New Roman" w:hAnsi="Times New Roman" w:cs="Times New Roman"/>
                <w:sz w:val="24"/>
                <w:szCs w:val="24"/>
              </w:rPr>
              <w:t>.</w:t>
            </w:r>
          </w:p>
        </w:tc>
      </w:tr>
    </w:tbl>
    <w:p w14:paraId="15C3E0AC" w14:textId="77777777" w:rsidR="007F1BAD" w:rsidRPr="007F1BAD" w:rsidRDefault="007F1BAD" w:rsidP="007F1BAD">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668"/>
        <w:gridCol w:w="1791"/>
        <w:gridCol w:w="1257"/>
        <w:gridCol w:w="4617"/>
        <w:gridCol w:w="2282"/>
      </w:tblGrid>
      <w:tr w:rsidR="007F1BAD" w:rsidRPr="007F1BAD" w14:paraId="34D007CF" w14:textId="77777777" w:rsidTr="007F1BAD">
        <w:trPr>
          <w:tblCellSpacing w:w="15" w:type="dxa"/>
        </w:trPr>
        <w:tc>
          <w:tcPr>
            <w:tcW w:w="0" w:type="auto"/>
            <w:vAlign w:val="center"/>
            <w:hideMark/>
          </w:tcPr>
          <w:p w14:paraId="168EE6A0"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b/>
                <w:bCs/>
                <w:sz w:val="24"/>
                <w:szCs w:val="24"/>
              </w:rPr>
              <w:t>30</w:t>
            </w:r>
          </w:p>
        </w:tc>
        <w:tc>
          <w:tcPr>
            <w:tcW w:w="2660" w:type="dxa"/>
            <w:vAlign w:val="center"/>
            <w:hideMark/>
          </w:tcPr>
          <w:p w14:paraId="03324E30"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Kapacitete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pamjaftueshme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stafit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në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fushën</w:t>
            </w:r>
            <w:proofErr w:type="spellEnd"/>
            <w:r w:rsidRPr="007F1BAD">
              <w:rPr>
                <w:rFonts w:ascii="Times New Roman" w:eastAsia="Times New Roman" w:hAnsi="Times New Roman" w:cs="Times New Roman"/>
                <w:sz w:val="24"/>
                <w:szCs w:val="24"/>
              </w:rPr>
              <w:t xml:space="preserve"> e </w:t>
            </w:r>
            <w:proofErr w:type="spellStart"/>
            <w:r w:rsidRPr="007F1BAD">
              <w:rPr>
                <w:rFonts w:ascii="Times New Roman" w:eastAsia="Times New Roman" w:hAnsi="Times New Roman" w:cs="Times New Roman"/>
                <w:sz w:val="24"/>
                <w:szCs w:val="24"/>
              </w:rPr>
              <w:t>kontrollit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brendshëm</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menaxhimit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financiar</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dhe</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administrimit</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të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riskut</w:t>
            </w:r>
            <w:proofErr w:type="spellEnd"/>
            <w:r w:rsidRPr="007F1BAD">
              <w:rPr>
                <w:rFonts w:ascii="Times New Roman" w:eastAsia="Times New Roman" w:hAnsi="Times New Roman" w:cs="Times New Roman"/>
                <w:sz w:val="24"/>
                <w:szCs w:val="24"/>
              </w:rPr>
              <w:t>.</w:t>
            </w:r>
          </w:p>
        </w:tc>
        <w:tc>
          <w:tcPr>
            <w:tcW w:w="1770" w:type="dxa"/>
            <w:vAlign w:val="center"/>
            <w:hideMark/>
          </w:tcPr>
          <w:p w14:paraId="3BEE348B"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sz w:val="24"/>
                <w:szCs w:val="24"/>
              </w:rPr>
              <w:t>Mungesë</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kapacitetesh</w:t>
            </w:r>
            <w:proofErr w:type="spellEnd"/>
            <w:r w:rsidRPr="007F1BAD">
              <w:rPr>
                <w:rFonts w:ascii="Times New Roman" w:eastAsia="Times New Roman" w:hAnsi="Times New Roman" w:cs="Times New Roman"/>
                <w:sz w:val="24"/>
                <w:szCs w:val="24"/>
              </w:rPr>
              <w:t xml:space="preserve"> </w:t>
            </w:r>
            <w:proofErr w:type="spellStart"/>
            <w:r w:rsidRPr="007F1BAD">
              <w:rPr>
                <w:rFonts w:ascii="Times New Roman" w:eastAsia="Times New Roman" w:hAnsi="Times New Roman" w:cs="Times New Roman"/>
                <w:sz w:val="24"/>
                <w:szCs w:val="24"/>
              </w:rPr>
              <w:t>profesionale</w:t>
            </w:r>
            <w:proofErr w:type="spellEnd"/>
            <w:r w:rsidRPr="007F1BAD">
              <w:rPr>
                <w:rFonts w:ascii="Times New Roman" w:eastAsia="Times New Roman" w:hAnsi="Times New Roman" w:cs="Times New Roman"/>
                <w:sz w:val="24"/>
                <w:szCs w:val="24"/>
              </w:rPr>
              <w:t>.</w:t>
            </w:r>
          </w:p>
        </w:tc>
        <w:tc>
          <w:tcPr>
            <w:tcW w:w="1230" w:type="dxa"/>
            <w:vAlign w:val="center"/>
            <w:hideMark/>
          </w:tcPr>
          <w:p w14:paraId="3C629FAD" w14:textId="77777777" w:rsidR="007F1BAD" w:rsidRPr="007F1BAD" w:rsidRDefault="007F1BAD" w:rsidP="007F1BAD">
            <w:pPr>
              <w:spacing w:after="0" w:line="240" w:lineRule="auto"/>
              <w:rPr>
                <w:rFonts w:ascii="Times New Roman" w:eastAsia="Times New Roman" w:hAnsi="Times New Roman" w:cs="Times New Roman"/>
                <w:sz w:val="24"/>
                <w:szCs w:val="24"/>
              </w:rPr>
            </w:pPr>
            <w:proofErr w:type="spellStart"/>
            <w:r w:rsidRPr="007F1BAD">
              <w:rPr>
                <w:rFonts w:ascii="Times New Roman" w:eastAsia="Times New Roman" w:hAnsi="Times New Roman" w:cs="Times New Roman"/>
                <w:b/>
                <w:bCs/>
                <w:sz w:val="24"/>
                <w:szCs w:val="24"/>
              </w:rPr>
              <w:t>Prioritet</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i</w:t>
            </w:r>
            <w:proofErr w:type="spellEnd"/>
            <w:r w:rsidRPr="007F1BAD">
              <w:rPr>
                <w:rFonts w:ascii="Times New Roman" w:eastAsia="Times New Roman" w:hAnsi="Times New Roman" w:cs="Times New Roman"/>
                <w:b/>
                <w:bCs/>
                <w:sz w:val="24"/>
                <w:szCs w:val="24"/>
              </w:rPr>
              <w:t xml:space="preserve"> </w:t>
            </w:r>
            <w:proofErr w:type="spellStart"/>
            <w:r w:rsidRPr="007F1BAD">
              <w:rPr>
                <w:rFonts w:ascii="Times New Roman" w:eastAsia="Times New Roman" w:hAnsi="Times New Roman" w:cs="Times New Roman"/>
                <w:b/>
                <w:bCs/>
                <w:sz w:val="24"/>
                <w:szCs w:val="24"/>
              </w:rPr>
              <w:t>moderuar</w:t>
            </w:r>
            <w:proofErr w:type="spellEnd"/>
          </w:p>
        </w:tc>
        <w:tc>
          <w:tcPr>
            <w:tcW w:w="4650" w:type="dxa"/>
            <w:vAlign w:val="center"/>
            <w:hideMark/>
          </w:tcPr>
          <w:p w14:paraId="2E947EE6" w14:textId="77777777" w:rsidR="007F1BAD" w:rsidRPr="007F1BAD" w:rsidRDefault="007F1BAD" w:rsidP="007F1BAD">
            <w:pPr>
              <w:spacing w:after="0" w:line="240" w:lineRule="auto"/>
              <w:rPr>
                <w:rFonts w:ascii="Times New Roman" w:eastAsia="Times New Roman" w:hAnsi="Times New Roman" w:cs="Times New Roman"/>
                <w:sz w:val="24"/>
                <w:szCs w:val="24"/>
                <w:lang w:val="it-IT"/>
              </w:rPr>
            </w:pPr>
            <w:r w:rsidRPr="007F1BAD">
              <w:rPr>
                <w:rFonts w:ascii="Times New Roman" w:eastAsia="Times New Roman" w:hAnsi="Times New Roman" w:cs="Times New Roman"/>
                <w:sz w:val="24"/>
                <w:szCs w:val="24"/>
                <w:lang w:val="it-IT"/>
              </w:rPr>
              <w:t>1. Organizimi i trajnimeve mbi Menaxhimin Financiar dhe Kontrollin, administrimin e riskut dhe performancën institucionale. 2. Përfshirja e këtyre trajnimeve në Planin Vjetor të Trajnimeve. 3. Vlerësimi periodik i njohurive të stafit dhe identifikimi i nevojave për trajnim.</w:t>
            </w:r>
          </w:p>
        </w:tc>
        <w:tc>
          <w:tcPr>
            <w:tcW w:w="2260" w:type="dxa"/>
            <w:vAlign w:val="center"/>
            <w:hideMark/>
          </w:tcPr>
          <w:p w14:paraId="11D5093C" w14:textId="77777777" w:rsidR="007F1BAD" w:rsidRPr="007F1BAD" w:rsidRDefault="007F1BAD" w:rsidP="007F1BAD">
            <w:pPr>
              <w:spacing w:after="0" w:line="240" w:lineRule="auto"/>
              <w:rPr>
                <w:rFonts w:ascii="Times New Roman" w:eastAsia="Times New Roman" w:hAnsi="Times New Roman" w:cs="Times New Roman"/>
                <w:sz w:val="24"/>
                <w:szCs w:val="24"/>
              </w:rPr>
            </w:pPr>
            <w:r w:rsidRPr="007F1BAD">
              <w:rPr>
                <w:rFonts w:ascii="Times New Roman" w:eastAsia="Times New Roman" w:hAnsi="Times New Roman" w:cs="Times New Roman"/>
                <w:sz w:val="24"/>
                <w:szCs w:val="24"/>
                <w:lang w:val="it-IT"/>
              </w:rPr>
              <w:t xml:space="preserve">Drejtoria e Burimeve Njerëzore, Drejtoria e Financës. </w:t>
            </w:r>
            <w:proofErr w:type="spellStart"/>
            <w:r w:rsidRPr="007F1BAD">
              <w:rPr>
                <w:rFonts w:ascii="Times New Roman" w:eastAsia="Times New Roman" w:hAnsi="Times New Roman" w:cs="Times New Roman"/>
                <w:b/>
                <w:bCs/>
                <w:sz w:val="24"/>
                <w:szCs w:val="24"/>
              </w:rPr>
              <w:t>Afati</w:t>
            </w:r>
            <w:proofErr w:type="spellEnd"/>
            <w:r w:rsidRPr="007F1BAD">
              <w:rPr>
                <w:rFonts w:ascii="Times New Roman" w:eastAsia="Times New Roman" w:hAnsi="Times New Roman" w:cs="Times New Roman"/>
                <w:b/>
                <w:bCs/>
                <w:sz w:val="24"/>
                <w:szCs w:val="24"/>
              </w:rPr>
              <w:t>:</w:t>
            </w:r>
            <w:r w:rsidRPr="007F1BAD">
              <w:rPr>
                <w:rFonts w:ascii="Times New Roman" w:eastAsia="Times New Roman" w:hAnsi="Times New Roman" w:cs="Times New Roman"/>
                <w:sz w:val="24"/>
                <w:szCs w:val="24"/>
              </w:rPr>
              <w:t xml:space="preserve"> Çdo vit.</w:t>
            </w:r>
          </w:p>
        </w:tc>
      </w:tr>
    </w:tbl>
    <w:p w14:paraId="1A790416" w14:textId="7E7605F0" w:rsidR="00830243" w:rsidRDefault="00830243" w:rsidP="00D45C60">
      <w:pPr>
        <w:rPr>
          <w:rFonts w:ascii="Times New Roman" w:hAnsi="Times New Roman" w:cs="Times New Roman"/>
          <w:lang w:val="sq-AL"/>
        </w:rPr>
      </w:pPr>
    </w:p>
    <w:sectPr w:rsidR="00830243" w:rsidSect="00D45C6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A260A" w14:textId="77777777" w:rsidR="007D6A85" w:rsidRDefault="007D6A85" w:rsidP="008F1A25">
      <w:pPr>
        <w:spacing w:after="0" w:line="240" w:lineRule="auto"/>
      </w:pPr>
      <w:r>
        <w:separator/>
      </w:r>
    </w:p>
  </w:endnote>
  <w:endnote w:type="continuationSeparator" w:id="0">
    <w:p w14:paraId="0E10A241" w14:textId="77777777" w:rsidR="007D6A85" w:rsidRDefault="007D6A85" w:rsidP="008F1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8C23" w14:textId="5696F6ED" w:rsidR="00D41F1C" w:rsidRDefault="00D41F1C">
    <w:pPr>
      <w:pStyle w:val="Footer"/>
      <w:tabs>
        <w:tab w:val="clear" w:pos="4680"/>
        <w:tab w:val="clear" w:pos="9360"/>
      </w:tabs>
      <w:jc w:val="center"/>
      <w:rPr>
        <w:caps/>
        <w:noProof/>
        <w:color w:val="5B9BD5" w:themeColor="accent1"/>
      </w:rPr>
    </w:pPr>
  </w:p>
  <w:p w14:paraId="7596F1C7" w14:textId="77777777" w:rsidR="00D41F1C" w:rsidRDefault="00D41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5430C" w14:textId="77777777" w:rsidR="007D6A85" w:rsidRDefault="007D6A85" w:rsidP="008F1A25">
      <w:pPr>
        <w:spacing w:after="0" w:line="240" w:lineRule="auto"/>
      </w:pPr>
      <w:r>
        <w:separator/>
      </w:r>
    </w:p>
  </w:footnote>
  <w:footnote w:type="continuationSeparator" w:id="0">
    <w:p w14:paraId="2EFF4A82" w14:textId="77777777" w:rsidR="007D6A85" w:rsidRDefault="007D6A85" w:rsidP="008F1A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B94"/>
    <w:multiLevelType w:val="multilevel"/>
    <w:tmpl w:val="BE7E5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 w15:restartNumberingAfterBreak="0">
    <w:nsid w:val="010120AC"/>
    <w:multiLevelType w:val="multilevel"/>
    <w:tmpl w:val="88C2E0F6"/>
    <w:lvl w:ilvl="0">
      <w:start w:val="2"/>
      <w:numFmt w:val="decimal"/>
      <w:lvlText w:val="%1"/>
      <w:lvlJc w:val="left"/>
      <w:pPr>
        <w:ind w:left="5130" w:hanging="360"/>
      </w:pPr>
      <w:rPr>
        <w:rFonts w:ascii="Times New Roman" w:hAnsi="Times New Roman" w:cs="Times New Roman" w:hint="default"/>
        <w:b/>
        <w:i w:val="0"/>
        <w:sz w:val="24"/>
        <w:szCs w:val="24"/>
      </w:rPr>
    </w:lvl>
    <w:lvl w:ilvl="1">
      <w:start w:val="4"/>
      <w:numFmt w:val="decimal"/>
      <w:lvlText w:val="%1.%2"/>
      <w:lvlJc w:val="left"/>
      <w:pPr>
        <w:ind w:left="5535" w:hanging="360"/>
      </w:pPr>
      <w:rPr>
        <w:rFonts w:ascii="Times New Roman" w:hAnsi="Times New Roman" w:cs="Times New Roman" w:hint="default"/>
        <w:i/>
        <w:sz w:val="24"/>
        <w:szCs w:val="24"/>
      </w:rPr>
    </w:lvl>
    <w:lvl w:ilvl="2">
      <w:start w:val="1"/>
      <w:numFmt w:val="decimal"/>
      <w:lvlText w:val="%1.%2.%3"/>
      <w:lvlJc w:val="left"/>
      <w:pPr>
        <w:ind w:left="6300" w:hanging="720"/>
      </w:pPr>
      <w:rPr>
        <w:rFonts w:asciiTheme="minorHAnsi" w:hAnsiTheme="minorHAnsi" w:cstheme="minorHAnsi" w:hint="default"/>
        <w:i/>
        <w:sz w:val="22"/>
      </w:rPr>
    </w:lvl>
    <w:lvl w:ilvl="3">
      <w:start w:val="1"/>
      <w:numFmt w:val="decimal"/>
      <w:lvlText w:val="%1.%2.%3.%4"/>
      <w:lvlJc w:val="left"/>
      <w:pPr>
        <w:ind w:left="6705" w:hanging="720"/>
      </w:pPr>
      <w:rPr>
        <w:rFonts w:asciiTheme="minorHAnsi" w:hAnsiTheme="minorHAnsi" w:cstheme="minorHAnsi" w:hint="default"/>
        <w:i/>
        <w:sz w:val="22"/>
      </w:rPr>
    </w:lvl>
    <w:lvl w:ilvl="4">
      <w:start w:val="1"/>
      <w:numFmt w:val="decimal"/>
      <w:lvlText w:val="%1.%2.%3.%4.%5"/>
      <w:lvlJc w:val="left"/>
      <w:pPr>
        <w:ind w:left="7470" w:hanging="1080"/>
      </w:pPr>
      <w:rPr>
        <w:rFonts w:asciiTheme="minorHAnsi" w:hAnsiTheme="minorHAnsi" w:cstheme="minorHAnsi" w:hint="default"/>
        <w:i/>
        <w:sz w:val="22"/>
      </w:rPr>
    </w:lvl>
    <w:lvl w:ilvl="5">
      <w:start w:val="1"/>
      <w:numFmt w:val="decimal"/>
      <w:lvlText w:val="%1.%2.%3.%4.%5.%6"/>
      <w:lvlJc w:val="left"/>
      <w:pPr>
        <w:ind w:left="7875" w:hanging="1080"/>
      </w:pPr>
      <w:rPr>
        <w:rFonts w:asciiTheme="minorHAnsi" w:hAnsiTheme="minorHAnsi" w:cstheme="minorHAnsi" w:hint="default"/>
        <w:i/>
        <w:sz w:val="22"/>
      </w:rPr>
    </w:lvl>
    <w:lvl w:ilvl="6">
      <w:start w:val="1"/>
      <w:numFmt w:val="decimal"/>
      <w:lvlText w:val="%1.%2.%3.%4.%5.%6.%7"/>
      <w:lvlJc w:val="left"/>
      <w:pPr>
        <w:ind w:left="8640" w:hanging="1440"/>
      </w:pPr>
      <w:rPr>
        <w:rFonts w:asciiTheme="minorHAnsi" w:hAnsiTheme="minorHAnsi" w:cstheme="minorHAnsi" w:hint="default"/>
        <w:i/>
        <w:sz w:val="22"/>
      </w:rPr>
    </w:lvl>
    <w:lvl w:ilvl="7">
      <w:start w:val="1"/>
      <w:numFmt w:val="decimal"/>
      <w:lvlText w:val="%1.%2.%3.%4.%5.%6.%7.%8"/>
      <w:lvlJc w:val="left"/>
      <w:pPr>
        <w:ind w:left="9045" w:hanging="1440"/>
      </w:pPr>
      <w:rPr>
        <w:rFonts w:asciiTheme="minorHAnsi" w:hAnsiTheme="minorHAnsi" w:cstheme="minorHAnsi" w:hint="default"/>
        <w:i/>
        <w:sz w:val="22"/>
      </w:rPr>
    </w:lvl>
    <w:lvl w:ilvl="8">
      <w:start w:val="1"/>
      <w:numFmt w:val="decimal"/>
      <w:lvlText w:val="%1.%2.%3.%4.%5.%6.%7.%8.%9"/>
      <w:lvlJc w:val="left"/>
      <w:pPr>
        <w:ind w:left="9810" w:hanging="1800"/>
      </w:pPr>
      <w:rPr>
        <w:rFonts w:asciiTheme="minorHAnsi" w:hAnsiTheme="minorHAnsi" w:cstheme="minorHAnsi" w:hint="default"/>
        <w:i/>
        <w:sz w:val="22"/>
      </w:rPr>
    </w:lvl>
  </w:abstractNum>
  <w:abstractNum w:abstractNumId="2" w15:restartNumberingAfterBreak="0">
    <w:nsid w:val="04420BB8"/>
    <w:multiLevelType w:val="multilevel"/>
    <w:tmpl w:val="82C8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9395D"/>
    <w:multiLevelType w:val="hybridMultilevel"/>
    <w:tmpl w:val="F5E62396"/>
    <w:lvl w:ilvl="0" w:tplc="3974738A">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C1F7E"/>
    <w:multiLevelType w:val="hybridMultilevel"/>
    <w:tmpl w:val="6C30F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C2784"/>
    <w:multiLevelType w:val="multilevel"/>
    <w:tmpl w:val="45426F96"/>
    <w:lvl w:ilvl="0">
      <w:start w:val="1"/>
      <w:numFmt w:val="decimal"/>
      <w:lvlText w:val="%1."/>
      <w:lvlJc w:val="left"/>
      <w:pPr>
        <w:ind w:left="360" w:hanging="360"/>
      </w:pPr>
      <w:rPr>
        <w:rFonts w:hint="default"/>
        <w:b/>
        <w:bCs/>
      </w:rPr>
    </w:lvl>
    <w:lvl w:ilvl="1">
      <w:start w:val="1"/>
      <w:numFmt w:val="decimal"/>
      <w:isLgl/>
      <w:lvlText w:val="%1.%2"/>
      <w:lvlJc w:val="left"/>
      <w:pPr>
        <w:ind w:left="405" w:hanging="405"/>
      </w:pPr>
      <w:rPr>
        <w:rFonts w:eastAsiaTheme="minorHAnsi" w:hint="default"/>
        <w:i/>
        <w:iCs/>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 w15:restartNumberingAfterBreak="0">
    <w:nsid w:val="0EB026F3"/>
    <w:multiLevelType w:val="hybridMultilevel"/>
    <w:tmpl w:val="31A0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C6C8A"/>
    <w:multiLevelType w:val="multilevel"/>
    <w:tmpl w:val="6F1E60A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CA463A7"/>
    <w:multiLevelType w:val="multilevel"/>
    <w:tmpl w:val="7698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8C44D4"/>
    <w:multiLevelType w:val="hybridMultilevel"/>
    <w:tmpl w:val="81784258"/>
    <w:lvl w:ilvl="0" w:tplc="6A3AB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4328AD"/>
    <w:multiLevelType w:val="hybridMultilevel"/>
    <w:tmpl w:val="0106C136"/>
    <w:lvl w:ilvl="0" w:tplc="AB0C7A02">
      <w:start w:val="4"/>
      <w:numFmt w:val="decimal"/>
      <w:lvlText w:val="%1."/>
      <w:lvlJc w:val="left"/>
      <w:pPr>
        <w:ind w:left="720" w:hanging="360"/>
      </w:pPr>
      <w:rPr>
        <w:rFonts w:eastAsia="MS Mincho"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D2C81"/>
    <w:multiLevelType w:val="multilevel"/>
    <w:tmpl w:val="0B44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C2A63"/>
    <w:multiLevelType w:val="multilevel"/>
    <w:tmpl w:val="B116107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8269C4"/>
    <w:multiLevelType w:val="multilevel"/>
    <w:tmpl w:val="803A9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CE1972"/>
    <w:multiLevelType w:val="multilevel"/>
    <w:tmpl w:val="A0C2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77EAF"/>
    <w:multiLevelType w:val="multilevel"/>
    <w:tmpl w:val="8700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152307"/>
    <w:multiLevelType w:val="multilevel"/>
    <w:tmpl w:val="B4F01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525C0E"/>
    <w:multiLevelType w:val="hybridMultilevel"/>
    <w:tmpl w:val="EEE0A48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5A09FF"/>
    <w:multiLevelType w:val="multilevel"/>
    <w:tmpl w:val="5ACE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CA46C7"/>
    <w:multiLevelType w:val="multilevel"/>
    <w:tmpl w:val="25F0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8070C1"/>
    <w:multiLevelType w:val="hybridMultilevel"/>
    <w:tmpl w:val="0C243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173FC2"/>
    <w:multiLevelType w:val="hybridMultilevel"/>
    <w:tmpl w:val="97262BEA"/>
    <w:lvl w:ilvl="0" w:tplc="F4F0321A">
      <w:start w:val="1"/>
      <w:numFmt w:val="lowerRoman"/>
      <w:lvlText w:val="%1)"/>
      <w:lvlJc w:val="left"/>
      <w:pPr>
        <w:ind w:left="2520" w:hanging="720"/>
      </w:pPr>
      <w:rPr>
        <w:rFonts w:eastAsiaTheme="majorEastAsia"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3614A66"/>
    <w:multiLevelType w:val="hybridMultilevel"/>
    <w:tmpl w:val="146A7CA6"/>
    <w:lvl w:ilvl="0" w:tplc="3974738A">
      <w:start w:val="1"/>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2F1CE2"/>
    <w:multiLevelType w:val="multilevel"/>
    <w:tmpl w:val="65F27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D23952"/>
    <w:multiLevelType w:val="multilevel"/>
    <w:tmpl w:val="68D4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AA290A"/>
    <w:multiLevelType w:val="multilevel"/>
    <w:tmpl w:val="103C3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5A57AF"/>
    <w:multiLevelType w:val="multilevel"/>
    <w:tmpl w:val="28C6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80698C"/>
    <w:multiLevelType w:val="multilevel"/>
    <w:tmpl w:val="C5E46EDE"/>
    <w:lvl w:ilvl="0">
      <w:start w:val="1"/>
      <w:numFmt w:val="bullet"/>
      <w:lvlText w:val=""/>
      <w:lvlJc w:val="left"/>
      <w:pPr>
        <w:ind w:left="360" w:hanging="360"/>
      </w:pPr>
      <w:rPr>
        <w:rFonts w:ascii="Symbol" w:hAnsi="Symbol" w:hint="default"/>
        <w:b w:val="0"/>
      </w:rPr>
    </w:lvl>
    <w:lvl w:ilvl="1">
      <w:start w:val="3"/>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8" w15:restartNumberingAfterBreak="0">
    <w:nsid w:val="79CC4CF1"/>
    <w:multiLevelType w:val="multilevel"/>
    <w:tmpl w:val="FE2A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3A3D60"/>
    <w:multiLevelType w:val="multilevel"/>
    <w:tmpl w:val="758A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3657732">
    <w:abstractNumId w:val="5"/>
  </w:num>
  <w:num w:numId="2" w16cid:durableId="286738698">
    <w:abstractNumId w:val="22"/>
  </w:num>
  <w:num w:numId="3" w16cid:durableId="1125347411">
    <w:abstractNumId w:val="1"/>
  </w:num>
  <w:num w:numId="4" w16cid:durableId="1625043813">
    <w:abstractNumId w:val="17"/>
  </w:num>
  <w:num w:numId="5" w16cid:durableId="1924221940">
    <w:abstractNumId w:val="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1891132">
    <w:abstractNumId w:val="20"/>
  </w:num>
  <w:num w:numId="7" w16cid:durableId="1343967493">
    <w:abstractNumId w:val="4"/>
  </w:num>
  <w:num w:numId="8" w16cid:durableId="396246536">
    <w:abstractNumId w:val="27"/>
  </w:num>
  <w:num w:numId="9" w16cid:durableId="1352684437">
    <w:abstractNumId w:val="9"/>
  </w:num>
  <w:num w:numId="10" w16cid:durableId="2024234969">
    <w:abstractNumId w:val="21"/>
  </w:num>
  <w:num w:numId="11" w16cid:durableId="2059890559">
    <w:abstractNumId w:val="16"/>
  </w:num>
  <w:num w:numId="12" w16cid:durableId="2100328559">
    <w:abstractNumId w:val="0"/>
  </w:num>
  <w:num w:numId="13" w16cid:durableId="440882680">
    <w:abstractNumId w:val="6"/>
  </w:num>
  <w:num w:numId="14" w16cid:durableId="1084374093">
    <w:abstractNumId w:val="12"/>
  </w:num>
  <w:num w:numId="15" w16cid:durableId="103886649">
    <w:abstractNumId w:val="23"/>
  </w:num>
  <w:num w:numId="16" w16cid:durableId="1100179208">
    <w:abstractNumId w:val="13"/>
  </w:num>
  <w:num w:numId="17" w16cid:durableId="1897889228">
    <w:abstractNumId w:val="25"/>
  </w:num>
  <w:num w:numId="18" w16cid:durableId="25569755">
    <w:abstractNumId w:val="3"/>
  </w:num>
  <w:num w:numId="19" w16cid:durableId="1727752543">
    <w:abstractNumId w:val="26"/>
  </w:num>
  <w:num w:numId="20" w16cid:durableId="132871465">
    <w:abstractNumId w:val="2"/>
  </w:num>
  <w:num w:numId="21" w16cid:durableId="2100173997">
    <w:abstractNumId w:val="10"/>
  </w:num>
  <w:num w:numId="22" w16cid:durableId="1768109531">
    <w:abstractNumId w:val="18"/>
  </w:num>
  <w:num w:numId="23" w16cid:durableId="1382711227">
    <w:abstractNumId w:val="28"/>
  </w:num>
  <w:num w:numId="24" w16cid:durableId="735398959">
    <w:abstractNumId w:val="8"/>
  </w:num>
  <w:num w:numId="25" w16cid:durableId="961571519">
    <w:abstractNumId w:val="15"/>
  </w:num>
  <w:num w:numId="26" w16cid:durableId="1103189349">
    <w:abstractNumId w:val="24"/>
  </w:num>
  <w:num w:numId="27" w16cid:durableId="1601989032">
    <w:abstractNumId w:val="19"/>
  </w:num>
  <w:num w:numId="28" w16cid:durableId="318190820">
    <w:abstractNumId w:val="14"/>
  </w:num>
  <w:num w:numId="29" w16cid:durableId="1284115942">
    <w:abstractNumId w:val="11"/>
  </w:num>
  <w:num w:numId="30" w16cid:durableId="58118487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25"/>
    <w:rsid w:val="00001673"/>
    <w:rsid w:val="00001FBE"/>
    <w:rsid w:val="0000337C"/>
    <w:rsid w:val="000100C8"/>
    <w:rsid w:val="000157A3"/>
    <w:rsid w:val="00033291"/>
    <w:rsid w:val="00045829"/>
    <w:rsid w:val="00060391"/>
    <w:rsid w:val="00060C40"/>
    <w:rsid w:val="0007030C"/>
    <w:rsid w:val="00075B7C"/>
    <w:rsid w:val="00080FAB"/>
    <w:rsid w:val="00093C65"/>
    <w:rsid w:val="00094F3A"/>
    <w:rsid w:val="00095BDD"/>
    <w:rsid w:val="00096C71"/>
    <w:rsid w:val="00097CA1"/>
    <w:rsid w:val="000A10ED"/>
    <w:rsid w:val="000A3320"/>
    <w:rsid w:val="000A53AF"/>
    <w:rsid w:val="000B190D"/>
    <w:rsid w:val="000C5D2D"/>
    <w:rsid w:val="000D1C04"/>
    <w:rsid w:val="000E6F69"/>
    <w:rsid w:val="000F25B2"/>
    <w:rsid w:val="000F3C44"/>
    <w:rsid w:val="000F6613"/>
    <w:rsid w:val="00117E8C"/>
    <w:rsid w:val="001253AF"/>
    <w:rsid w:val="0013646C"/>
    <w:rsid w:val="00151842"/>
    <w:rsid w:val="001575CF"/>
    <w:rsid w:val="00160622"/>
    <w:rsid w:val="0016287A"/>
    <w:rsid w:val="0017063C"/>
    <w:rsid w:val="0017395D"/>
    <w:rsid w:val="00173BF3"/>
    <w:rsid w:val="001937FD"/>
    <w:rsid w:val="00194B99"/>
    <w:rsid w:val="001A3167"/>
    <w:rsid w:val="001C691F"/>
    <w:rsid w:val="001D0393"/>
    <w:rsid w:val="001D3DD5"/>
    <w:rsid w:val="001D57F6"/>
    <w:rsid w:val="001D7866"/>
    <w:rsid w:val="001E16D4"/>
    <w:rsid w:val="001F0EDF"/>
    <w:rsid w:val="001F1E56"/>
    <w:rsid w:val="001F1F71"/>
    <w:rsid w:val="00203A31"/>
    <w:rsid w:val="002049AD"/>
    <w:rsid w:val="002157F9"/>
    <w:rsid w:val="0022135D"/>
    <w:rsid w:val="0023319F"/>
    <w:rsid w:val="00241DB7"/>
    <w:rsid w:val="00241DCE"/>
    <w:rsid w:val="002447DE"/>
    <w:rsid w:val="00250C3F"/>
    <w:rsid w:val="00254950"/>
    <w:rsid w:val="00260FF5"/>
    <w:rsid w:val="00261830"/>
    <w:rsid w:val="0026257F"/>
    <w:rsid w:val="00263940"/>
    <w:rsid w:val="002641D0"/>
    <w:rsid w:val="002666CB"/>
    <w:rsid w:val="00271592"/>
    <w:rsid w:val="00281903"/>
    <w:rsid w:val="00286F02"/>
    <w:rsid w:val="00287FF0"/>
    <w:rsid w:val="00292B51"/>
    <w:rsid w:val="002A0FDC"/>
    <w:rsid w:val="002A292D"/>
    <w:rsid w:val="002B2833"/>
    <w:rsid w:val="002C5E46"/>
    <w:rsid w:val="002D6F7A"/>
    <w:rsid w:val="002E002C"/>
    <w:rsid w:val="002E5D5D"/>
    <w:rsid w:val="00307AFD"/>
    <w:rsid w:val="00310FEE"/>
    <w:rsid w:val="003131F2"/>
    <w:rsid w:val="0031771B"/>
    <w:rsid w:val="00325873"/>
    <w:rsid w:val="00330BAA"/>
    <w:rsid w:val="00331ED7"/>
    <w:rsid w:val="00333F08"/>
    <w:rsid w:val="00344958"/>
    <w:rsid w:val="003612C9"/>
    <w:rsid w:val="00366141"/>
    <w:rsid w:val="00375B2F"/>
    <w:rsid w:val="00375E43"/>
    <w:rsid w:val="00376B0C"/>
    <w:rsid w:val="003776EE"/>
    <w:rsid w:val="00390CBA"/>
    <w:rsid w:val="00394E06"/>
    <w:rsid w:val="00396493"/>
    <w:rsid w:val="003A1F05"/>
    <w:rsid w:val="003A3E6E"/>
    <w:rsid w:val="003B240E"/>
    <w:rsid w:val="003D175B"/>
    <w:rsid w:val="003D2156"/>
    <w:rsid w:val="003D3273"/>
    <w:rsid w:val="003E2613"/>
    <w:rsid w:val="003F080D"/>
    <w:rsid w:val="00401946"/>
    <w:rsid w:val="00406A25"/>
    <w:rsid w:val="00421730"/>
    <w:rsid w:val="004218FC"/>
    <w:rsid w:val="00426C5E"/>
    <w:rsid w:val="00436C37"/>
    <w:rsid w:val="00451316"/>
    <w:rsid w:val="004603A6"/>
    <w:rsid w:val="00460946"/>
    <w:rsid w:val="00460DFA"/>
    <w:rsid w:val="00463F38"/>
    <w:rsid w:val="00484279"/>
    <w:rsid w:val="0048775B"/>
    <w:rsid w:val="0048777A"/>
    <w:rsid w:val="00495CC0"/>
    <w:rsid w:val="004A2750"/>
    <w:rsid w:val="004C3AE4"/>
    <w:rsid w:val="004C43A8"/>
    <w:rsid w:val="004D0D8B"/>
    <w:rsid w:val="004E4DF1"/>
    <w:rsid w:val="004F14C4"/>
    <w:rsid w:val="004F1CB9"/>
    <w:rsid w:val="005138C9"/>
    <w:rsid w:val="005147B9"/>
    <w:rsid w:val="005257EA"/>
    <w:rsid w:val="00533D9B"/>
    <w:rsid w:val="00534BFF"/>
    <w:rsid w:val="00536079"/>
    <w:rsid w:val="00537EDA"/>
    <w:rsid w:val="00552C38"/>
    <w:rsid w:val="0055413B"/>
    <w:rsid w:val="0056775D"/>
    <w:rsid w:val="00572DD9"/>
    <w:rsid w:val="005C03DF"/>
    <w:rsid w:val="005C267A"/>
    <w:rsid w:val="005C3496"/>
    <w:rsid w:val="005C7ECD"/>
    <w:rsid w:val="005D0DC9"/>
    <w:rsid w:val="005D0EAD"/>
    <w:rsid w:val="005E7D84"/>
    <w:rsid w:val="0060276E"/>
    <w:rsid w:val="006034D3"/>
    <w:rsid w:val="006039A2"/>
    <w:rsid w:val="0061209E"/>
    <w:rsid w:val="00615F3E"/>
    <w:rsid w:val="00623D08"/>
    <w:rsid w:val="00642EAB"/>
    <w:rsid w:val="00643B69"/>
    <w:rsid w:val="00657EE0"/>
    <w:rsid w:val="006644B4"/>
    <w:rsid w:val="0066571A"/>
    <w:rsid w:val="006723ED"/>
    <w:rsid w:val="00684080"/>
    <w:rsid w:val="006923A7"/>
    <w:rsid w:val="00693B5E"/>
    <w:rsid w:val="006A0257"/>
    <w:rsid w:val="006B02F6"/>
    <w:rsid w:val="006B2B4E"/>
    <w:rsid w:val="006B699F"/>
    <w:rsid w:val="006C757A"/>
    <w:rsid w:val="006D0309"/>
    <w:rsid w:val="006D7AE7"/>
    <w:rsid w:val="006E5720"/>
    <w:rsid w:val="006E6C5E"/>
    <w:rsid w:val="006F18EB"/>
    <w:rsid w:val="006F1C6E"/>
    <w:rsid w:val="00712010"/>
    <w:rsid w:val="00726CC7"/>
    <w:rsid w:val="00732240"/>
    <w:rsid w:val="00732498"/>
    <w:rsid w:val="007460A1"/>
    <w:rsid w:val="00746CE2"/>
    <w:rsid w:val="00747BB2"/>
    <w:rsid w:val="00760568"/>
    <w:rsid w:val="007626E2"/>
    <w:rsid w:val="00771CFC"/>
    <w:rsid w:val="007734E8"/>
    <w:rsid w:val="00773963"/>
    <w:rsid w:val="00777E60"/>
    <w:rsid w:val="00785AEA"/>
    <w:rsid w:val="0078639B"/>
    <w:rsid w:val="007C08BE"/>
    <w:rsid w:val="007C185F"/>
    <w:rsid w:val="007C3F4D"/>
    <w:rsid w:val="007D0589"/>
    <w:rsid w:val="007D6A85"/>
    <w:rsid w:val="007D7E22"/>
    <w:rsid w:val="007F161D"/>
    <w:rsid w:val="007F1BAD"/>
    <w:rsid w:val="007F2250"/>
    <w:rsid w:val="0080126A"/>
    <w:rsid w:val="00817C31"/>
    <w:rsid w:val="008203CC"/>
    <w:rsid w:val="00830243"/>
    <w:rsid w:val="00830772"/>
    <w:rsid w:val="008317B0"/>
    <w:rsid w:val="00850A2E"/>
    <w:rsid w:val="00855F39"/>
    <w:rsid w:val="00857853"/>
    <w:rsid w:val="00857E53"/>
    <w:rsid w:val="00866601"/>
    <w:rsid w:val="00891E11"/>
    <w:rsid w:val="008A05FB"/>
    <w:rsid w:val="008A462B"/>
    <w:rsid w:val="008B33E5"/>
    <w:rsid w:val="008B5318"/>
    <w:rsid w:val="008B7141"/>
    <w:rsid w:val="008D177E"/>
    <w:rsid w:val="008E516E"/>
    <w:rsid w:val="008E58B0"/>
    <w:rsid w:val="008E626C"/>
    <w:rsid w:val="008F1A25"/>
    <w:rsid w:val="009039B4"/>
    <w:rsid w:val="009143A9"/>
    <w:rsid w:val="0091513D"/>
    <w:rsid w:val="00917EAD"/>
    <w:rsid w:val="00921A83"/>
    <w:rsid w:val="00924D17"/>
    <w:rsid w:val="0095465C"/>
    <w:rsid w:val="00954B20"/>
    <w:rsid w:val="00963365"/>
    <w:rsid w:val="009660DE"/>
    <w:rsid w:val="009703B7"/>
    <w:rsid w:val="00971DD2"/>
    <w:rsid w:val="00975B7F"/>
    <w:rsid w:val="009814F6"/>
    <w:rsid w:val="00994CF5"/>
    <w:rsid w:val="00995366"/>
    <w:rsid w:val="009A5241"/>
    <w:rsid w:val="009A57FA"/>
    <w:rsid w:val="009B2694"/>
    <w:rsid w:val="009B79CB"/>
    <w:rsid w:val="009C0103"/>
    <w:rsid w:val="009C0437"/>
    <w:rsid w:val="009C722F"/>
    <w:rsid w:val="009D27C5"/>
    <w:rsid w:val="009E054B"/>
    <w:rsid w:val="009E1944"/>
    <w:rsid w:val="009E5264"/>
    <w:rsid w:val="00A06C68"/>
    <w:rsid w:val="00A120C1"/>
    <w:rsid w:val="00A2048C"/>
    <w:rsid w:val="00A223EA"/>
    <w:rsid w:val="00A3499D"/>
    <w:rsid w:val="00A44FE3"/>
    <w:rsid w:val="00A51A8E"/>
    <w:rsid w:val="00A56D60"/>
    <w:rsid w:val="00A768AF"/>
    <w:rsid w:val="00A82E0D"/>
    <w:rsid w:val="00A84E83"/>
    <w:rsid w:val="00AB34B0"/>
    <w:rsid w:val="00AE299A"/>
    <w:rsid w:val="00AF08F4"/>
    <w:rsid w:val="00AF3E43"/>
    <w:rsid w:val="00B1243A"/>
    <w:rsid w:val="00B1278E"/>
    <w:rsid w:val="00B20B01"/>
    <w:rsid w:val="00B241DC"/>
    <w:rsid w:val="00B26D09"/>
    <w:rsid w:val="00B43FC2"/>
    <w:rsid w:val="00B44F9C"/>
    <w:rsid w:val="00B50850"/>
    <w:rsid w:val="00B661CE"/>
    <w:rsid w:val="00B732C1"/>
    <w:rsid w:val="00B94CE4"/>
    <w:rsid w:val="00B94FBD"/>
    <w:rsid w:val="00BA0A1B"/>
    <w:rsid w:val="00BA2BF9"/>
    <w:rsid w:val="00BA532E"/>
    <w:rsid w:val="00BA53BC"/>
    <w:rsid w:val="00BB5A54"/>
    <w:rsid w:val="00BC540D"/>
    <w:rsid w:val="00BC5EC8"/>
    <w:rsid w:val="00BC6977"/>
    <w:rsid w:val="00BD0623"/>
    <w:rsid w:val="00BD3F6A"/>
    <w:rsid w:val="00BD57B4"/>
    <w:rsid w:val="00BE4810"/>
    <w:rsid w:val="00C02F4C"/>
    <w:rsid w:val="00C041B5"/>
    <w:rsid w:val="00C14DAD"/>
    <w:rsid w:val="00C15CAB"/>
    <w:rsid w:val="00C207ED"/>
    <w:rsid w:val="00C304AC"/>
    <w:rsid w:val="00C40B1C"/>
    <w:rsid w:val="00C464DF"/>
    <w:rsid w:val="00C470A1"/>
    <w:rsid w:val="00C472AC"/>
    <w:rsid w:val="00C74659"/>
    <w:rsid w:val="00C87196"/>
    <w:rsid w:val="00C92F4C"/>
    <w:rsid w:val="00C964FF"/>
    <w:rsid w:val="00C9739D"/>
    <w:rsid w:val="00CA3156"/>
    <w:rsid w:val="00CA381B"/>
    <w:rsid w:val="00CA7128"/>
    <w:rsid w:val="00CB2A80"/>
    <w:rsid w:val="00CE77AE"/>
    <w:rsid w:val="00CF5FB3"/>
    <w:rsid w:val="00D1048F"/>
    <w:rsid w:val="00D11EC0"/>
    <w:rsid w:val="00D1476C"/>
    <w:rsid w:val="00D15190"/>
    <w:rsid w:val="00D20837"/>
    <w:rsid w:val="00D23190"/>
    <w:rsid w:val="00D27513"/>
    <w:rsid w:val="00D3109D"/>
    <w:rsid w:val="00D310FA"/>
    <w:rsid w:val="00D33198"/>
    <w:rsid w:val="00D33DA1"/>
    <w:rsid w:val="00D3641F"/>
    <w:rsid w:val="00D41F1C"/>
    <w:rsid w:val="00D42C8B"/>
    <w:rsid w:val="00D43BCC"/>
    <w:rsid w:val="00D45C60"/>
    <w:rsid w:val="00D501D4"/>
    <w:rsid w:val="00D60673"/>
    <w:rsid w:val="00D70252"/>
    <w:rsid w:val="00D730BD"/>
    <w:rsid w:val="00D73E2F"/>
    <w:rsid w:val="00D747CF"/>
    <w:rsid w:val="00D76CF2"/>
    <w:rsid w:val="00D8486A"/>
    <w:rsid w:val="00D85E48"/>
    <w:rsid w:val="00D9313D"/>
    <w:rsid w:val="00D942F6"/>
    <w:rsid w:val="00D96FFE"/>
    <w:rsid w:val="00DA6181"/>
    <w:rsid w:val="00DA73BD"/>
    <w:rsid w:val="00DB021F"/>
    <w:rsid w:val="00DB0E3A"/>
    <w:rsid w:val="00DB6A8E"/>
    <w:rsid w:val="00DC3921"/>
    <w:rsid w:val="00DD61B3"/>
    <w:rsid w:val="00DE0219"/>
    <w:rsid w:val="00DE2AC1"/>
    <w:rsid w:val="00DE39EE"/>
    <w:rsid w:val="00DF1626"/>
    <w:rsid w:val="00DF730F"/>
    <w:rsid w:val="00DF7C0E"/>
    <w:rsid w:val="00E04BF1"/>
    <w:rsid w:val="00E10B58"/>
    <w:rsid w:val="00E274C6"/>
    <w:rsid w:val="00E31120"/>
    <w:rsid w:val="00E50C6C"/>
    <w:rsid w:val="00E565F8"/>
    <w:rsid w:val="00E57046"/>
    <w:rsid w:val="00E6183B"/>
    <w:rsid w:val="00E63079"/>
    <w:rsid w:val="00EA4C91"/>
    <w:rsid w:val="00EC4C3E"/>
    <w:rsid w:val="00ED2BCA"/>
    <w:rsid w:val="00ED343B"/>
    <w:rsid w:val="00ED374D"/>
    <w:rsid w:val="00EE2819"/>
    <w:rsid w:val="00EE3CA2"/>
    <w:rsid w:val="00EF32AA"/>
    <w:rsid w:val="00EF6559"/>
    <w:rsid w:val="00F006C6"/>
    <w:rsid w:val="00F07925"/>
    <w:rsid w:val="00F12CB1"/>
    <w:rsid w:val="00F14380"/>
    <w:rsid w:val="00F209B5"/>
    <w:rsid w:val="00F27D83"/>
    <w:rsid w:val="00F34D64"/>
    <w:rsid w:val="00F4120C"/>
    <w:rsid w:val="00F459FD"/>
    <w:rsid w:val="00F54D38"/>
    <w:rsid w:val="00F5626D"/>
    <w:rsid w:val="00F571C8"/>
    <w:rsid w:val="00F6222E"/>
    <w:rsid w:val="00F670BA"/>
    <w:rsid w:val="00F727A0"/>
    <w:rsid w:val="00F91A41"/>
    <w:rsid w:val="00F96BC5"/>
    <w:rsid w:val="00F96D28"/>
    <w:rsid w:val="00FA3E84"/>
    <w:rsid w:val="00FB2B49"/>
    <w:rsid w:val="00FB4090"/>
    <w:rsid w:val="00FB4AD8"/>
    <w:rsid w:val="00FC61A2"/>
    <w:rsid w:val="00FF0B12"/>
    <w:rsid w:val="00FF2837"/>
    <w:rsid w:val="00FF3813"/>
    <w:rsid w:val="00FF6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E4BF25"/>
  <w15:docId w15:val="{042A9B6E-1A21-4161-8D57-9B3F6393F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C5E"/>
    <w:rPr>
      <w:rFonts w:eastAsia="MS Mincho"/>
    </w:rPr>
  </w:style>
  <w:style w:type="paragraph" w:styleId="Heading1">
    <w:name w:val="heading 1"/>
    <w:basedOn w:val="Normal"/>
    <w:link w:val="Heading1Char"/>
    <w:uiPriority w:val="9"/>
    <w:qFormat/>
    <w:rsid w:val="00C304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304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304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1,Bullet1,List Paragraph (numbered (a)),Normal 1,List Paragraph 1,Bullets,NumberedParas,Lapis Bulleted List,List 100s,Citation List,Graphic,List Paragraph Char Char,Table of contents numbered,Resume Title"/>
    <w:basedOn w:val="Normal"/>
    <w:link w:val="ListParagraphChar"/>
    <w:uiPriority w:val="34"/>
    <w:qFormat/>
    <w:rsid w:val="008F1A25"/>
    <w:pPr>
      <w:ind w:left="720"/>
      <w:contextualSpacing/>
    </w:pPr>
  </w:style>
  <w:style w:type="character" w:customStyle="1" w:styleId="ListParagraphChar">
    <w:name w:val="List Paragraph Char"/>
    <w:aliases w:val="Akapit z listą BS Char,List Paragraph1 Char,Bullet1 Char,List Paragraph (numbered (a)) Char,Normal 1 Char,List Paragraph 1 Char,Bullets Char,NumberedParas Char,Lapis Bulleted List Char,List 100s Char,Citation List Char,Graphic Char"/>
    <w:basedOn w:val="DefaultParagraphFont"/>
    <w:link w:val="ListParagraph"/>
    <w:uiPriority w:val="34"/>
    <w:qFormat/>
    <w:locked/>
    <w:rsid w:val="008F1A25"/>
    <w:rPr>
      <w:rFonts w:eastAsia="MS Mincho"/>
    </w:rPr>
  </w:style>
  <w:style w:type="paragraph" w:styleId="NormalWeb">
    <w:name w:val="Normal (Web)"/>
    <w:basedOn w:val="Normal"/>
    <w:uiPriority w:val="99"/>
    <w:unhideWhenUsed/>
    <w:rsid w:val="008F1A25"/>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aliases w:val="BVI fnr,16 Point,Superscript 6 Point,Footnote symbol,Footnote Reference Arial,ftref,fr,nota pié di pagina,Footnote reference number,Times 10 Point,Exposant 3 Point,EN Footnote Reference,note TESI,Footnote Reference Char Char Char,4_G"/>
    <w:basedOn w:val="DefaultParagraphFont"/>
    <w:link w:val="Char2"/>
    <w:uiPriority w:val="99"/>
    <w:unhideWhenUsed/>
    <w:qFormat/>
    <w:rsid w:val="008F1A25"/>
    <w:rPr>
      <w:vertAlign w:val="superscript"/>
    </w:rPr>
  </w:style>
  <w:style w:type="paragraph" w:customStyle="1" w:styleId="Char2">
    <w:name w:val="Char2"/>
    <w:basedOn w:val="Normal"/>
    <w:link w:val="FootnoteReference"/>
    <w:uiPriority w:val="99"/>
    <w:rsid w:val="008F1A25"/>
    <w:pPr>
      <w:spacing w:line="240" w:lineRule="exact"/>
      <w:jc w:val="both"/>
    </w:pPr>
    <w:rPr>
      <w:rFonts w:eastAsiaTheme="minorHAnsi"/>
      <w:vertAlign w:val="superscript"/>
    </w:rPr>
  </w:style>
  <w:style w:type="paragraph" w:styleId="FootnoteText">
    <w:name w:val="footnote text"/>
    <w:basedOn w:val="Normal"/>
    <w:link w:val="FootnoteTextChar"/>
    <w:uiPriority w:val="99"/>
    <w:semiHidden/>
    <w:unhideWhenUsed/>
    <w:rsid w:val="008F1A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1A25"/>
    <w:rPr>
      <w:rFonts w:eastAsia="MS Mincho"/>
      <w:sz w:val="20"/>
      <w:szCs w:val="20"/>
    </w:rPr>
  </w:style>
  <w:style w:type="table" w:styleId="TableGrid">
    <w:name w:val="Table Grid"/>
    <w:basedOn w:val="TableNormal"/>
    <w:uiPriority w:val="39"/>
    <w:rsid w:val="00F6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2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22E"/>
    <w:rPr>
      <w:rFonts w:eastAsia="MS Mincho"/>
    </w:rPr>
  </w:style>
  <w:style w:type="paragraph" w:styleId="Footer">
    <w:name w:val="footer"/>
    <w:basedOn w:val="Normal"/>
    <w:link w:val="FooterChar"/>
    <w:uiPriority w:val="99"/>
    <w:unhideWhenUsed/>
    <w:rsid w:val="00F62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22E"/>
    <w:rPr>
      <w:rFonts w:eastAsia="MS Mincho"/>
    </w:rPr>
  </w:style>
  <w:style w:type="paragraph" w:styleId="Revision">
    <w:name w:val="Revision"/>
    <w:hidden/>
    <w:uiPriority w:val="99"/>
    <w:semiHidden/>
    <w:rsid w:val="00F459FD"/>
    <w:pPr>
      <w:spacing w:after="0" w:line="240" w:lineRule="auto"/>
    </w:pPr>
    <w:rPr>
      <w:rFonts w:eastAsia="MS Mincho"/>
    </w:rPr>
  </w:style>
  <w:style w:type="character" w:styleId="CommentReference">
    <w:name w:val="annotation reference"/>
    <w:basedOn w:val="DefaultParagraphFont"/>
    <w:uiPriority w:val="99"/>
    <w:semiHidden/>
    <w:unhideWhenUsed/>
    <w:rsid w:val="005D0DC9"/>
    <w:rPr>
      <w:sz w:val="16"/>
      <w:szCs w:val="16"/>
    </w:rPr>
  </w:style>
  <w:style w:type="paragraph" w:styleId="CommentText">
    <w:name w:val="annotation text"/>
    <w:basedOn w:val="Normal"/>
    <w:link w:val="CommentTextChar"/>
    <w:uiPriority w:val="99"/>
    <w:semiHidden/>
    <w:unhideWhenUsed/>
    <w:rsid w:val="005D0DC9"/>
    <w:pPr>
      <w:spacing w:line="240" w:lineRule="auto"/>
    </w:pPr>
    <w:rPr>
      <w:sz w:val="20"/>
      <w:szCs w:val="20"/>
    </w:rPr>
  </w:style>
  <w:style w:type="character" w:customStyle="1" w:styleId="CommentTextChar">
    <w:name w:val="Comment Text Char"/>
    <w:basedOn w:val="DefaultParagraphFont"/>
    <w:link w:val="CommentText"/>
    <w:uiPriority w:val="99"/>
    <w:semiHidden/>
    <w:rsid w:val="005D0DC9"/>
    <w:rPr>
      <w:rFonts w:eastAsia="MS Mincho"/>
      <w:sz w:val="20"/>
      <w:szCs w:val="20"/>
    </w:rPr>
  </w:style>
  <w:style w:type="paragraph" w:styleId="CommentSubject">
    <w:name w:val="annotation subject"/>
    <w:basedOn w:val="CommentText"/>
    <w:next w:val="CommentText"/>
    <w:link w:val="CommentSubjectChar"/>
    <w:uiPriority w:val="99"/>
    <w:semiHidden/>
    <w:unhideWhenUsed/>
    <w:rsid w:val="005D0DC9"/>
    <w:rPr>
      <w:b/>
      <w:bCs/>
    </w:rPr>
  </w:style>
  <w:style w:type="character" w:customStyle="1" w:styleId="CommentSubjectChar">
    <w:name w:val="Comment Subject Char"/>
    <w:basedOn w:val="CommentTextChar"/>
    <w:link w:val="CommentSubject"/>
    <w:uiPriority w:val="99"/>
    <w:semiHidden/>
    <w:rsid w:val="005D0DC9"/>
    <w:rPr>
      <w:rFonts w:eastAsia="MS Mincho"/>
      <w:b/>
      <w:bCs/>
      <w:sz w:val="20"/>
      <w:szCs w:val="20"/>
    </w:rPr>
  </w:style>
  <w:style w:type="paragraph" w:styleId="BalloonText">
    <w:name w:val="Balloon Text"/>
    <w:basedOn w:val="Normal"/>
    <w:link w:val="BalloonTextChar"/>
    <w:uiPriority w:val="99"/>
    <w:semiHidden/>
    <w:unhideWhenUsed/>
    <w:rsid w:val="003F0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80D"/>
    <w:rPr>
      <w:rFonts w:ascii="Segoe UI" w:eastAsia="MS Mincho" w:hAnsi="Segoe UI" w:cs="Segoe UI"/>
      <w:sz w:val="18"/>
      <w:szCs w:val="18"/>
    </w:rPr>
  </w:style>
  <w:style w:type="paragraph" w:styleId="NoSpacing">
    <w:name w:val="No Spacing"/>
    <w:qFormat/>
    <w:rsid w:val="00281903"/>
    <w:pPr>
      <w:spacing w:after="0" w:line="240" w:lineRule="auto"/>
    </w:pPr>
    <w:rPr>
      <w:rFonts w:ascii="Calibri" w:eastAsia="Calibri" w:hAnsi="Calibri" w:cs="Times New Roman"/>
    </w:rPr>
  </w:style>
  <w:style w:type="character" w:customStyle="1" w:styleId="selectable-text">
    <w:name w:val="selectable-text"/>
    <w:basedOn w:val="DefaultParagraphFont"/>
    <w:rsid w:val="00D76CF2"/>
  </w:style>
  <w:style w:type="character" w:styleId="Hyperlink">
    <w:name w:val="Hyperlink"/>
    <w:basedOn w:val="DefaultParagraphFont"/>
    <w:uiPriority w:val="99"/>
    <w:unhideWhenUsed/>
    <w:rsid w:val="00BD57B4"/>
    <w:rPr>
      <w:color w:val="0563C1" w:themeColor="hyperlink"/>
      <w:u w:val="single"/>
    </w:rPr>
  </w:style>
  <w:style w:type="paragraph" w:customStyle="1" w:styleId="pdq2pgselectionanchorcontainer">
    <w:name w:val="pdq2pg_selectionanchorcontainer"/>
    <w:basedOn w:val="Normal"/>
    <w:rsid w:val="00F96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304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304AC"/>
    <w:rPr>
      <w:rFonts w:ascii="Times New Roman" w:eastAsia="Times New Roman" w:hAnsi="Times New Roman" w:cs="Times New Roman"/>
      <w:b/>
      <w:bCs/>
      <w:sz w:val="36"/>
      <w:szCs w:val="36"/>
    </w:rPr>
  </w:style>
  <w:style w:type="character" w:styleId="Strong">
    <w:name w:val="Strong"/>
    <w:basedOn w:val="DefaultParagraphFont"/>
    <w:uiPriority w:val="22"/>
    <w:qFormat/>
    <w:rsid w:val="00C304AC"/>
    <w:rPr>
      <w:b/>
      <w:bCs/>
    </w:rPr>
  </w:style>
  <w:style w:type="character" w:customStyle="1" w:styleId="Heading3Char">
    <w:name w:val="Heading 3 Char"/>
    <w:basedOn w:val="DefaultParagraphFont"/>
    <w:link w:val="Heading3"/>
    <w:uiPriority w:val="9"/>
    <w:semiHidden/>
    <w:rsid w:val="00C304A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9269">
      <w:bodyDiv w:val="1"/>
      <w:marLeft w:val="0"/>
      <w:marRight w:val="0"/>
      <w:marTop w:val="0"/>
      <w:marBottom w:val="0"/>
      <w:divBdr>
        <w:top w:val="none" w:sz="0" w:space="0" w:color="auto"/>
        <w:left w:val="none" w:sz="0" w:space="0" w:color="auto"/>
        <w:bottom w:val="none" w:sz="0" w:space="0" w:color="auto"/>
        <w:right w:val="none" w:sz="0" w:space="0" w:color="auto"/>
      </w:divBdr>
    </w:div>
    <w:div w:id="381516549">
      <w:bodyDiv w:val="1"/>
      <w:marLeft w:val="0"/>
      <w:marRight w:val="0"/>
      <w:marTop w:val="0"/>
      <w:marBottom w:val="0"/>
      <w:divBdr>
        <w:top w:val="none" w:sz="0" w:space="0" w:color="auto"/>
        <w:left w:val="none" w:sz="0" w:space="0" w:color="auto"/>
        <w:bottom w:val="none" w:sz="0" w:space="0" w:color="auto"/>
        <w:right w:val="none" w:sz="0" w:space="0" w:color="auto"/>
      </w:divBdr>
    </w:div>
    <w:div w:id="517240157">
      <w:bodyDiv w:val="1"/>
      <w:marLeft w:val="0"/>
      <w:marRight w:val="0"/>
      <w:marTop w:val="0"/>
      <w:marBottom w:val="0"/>
      <w:divBdr>
        <w:top w:val="none" w:sz="0" w:space="0" w:color="auto"/>
        <w:left w:val="none" w:sz="0" w:space="0" w:color="auto"/>
        <w:bottom w:val="none" w:sz="0" w:space="0" w:color="auto"/>
        <w:right w:val="none" w:sz="0" w:space="0" w:color="auto"/>
      </w:divBdr>
    </w:div>
    <w:div w:id="596720010">
      <w:bodyDiv w:val="1"/>
      <w:marLeft w:val="0"/>
      <w:marRight w:val="0"/>
      <w:marTop w:val="0"/>
      <w:marBottom w:val="0"/>
      <w:divBdr>
        <w:top w:val="none" w:sz="0" w:space="0" w:color="auto"/>
        <w:left w:val="none" w:sz="0" w:space="0" w:color="auto"/>
        <w:bottom w:val="none" w:sz="0" w:space="0" w:color="auto"/>
        <w:right w:val="none" w:sz="0" w:space="0" w:color="auto"/>
      </w:divBdr>
    </w:div>
    <w:div w:id="611325661">
      <w:bodyDiv w:val="1"/>
      <w:marLeft w:val="0"/>
      <w:marRight w:val="0"/>
      <w:marTop w:val="0"/>
      <w:marBottom w:val="0"/>
      <w:divBdr>
        <w:top w:val="none" w:sz="0" w:space="0" w:color="auto"/>
        <w:left w:val="none" w:sz="0" w:space="0" w:color="auto"/>
        <w:bottom w:val="none" w:sz="0" w:space="0" w:color="auto"/>
        <w:right w:val="none" w:sz="0" w:space="0" w:color="auto"/>
      </w:divBdr>
    </w:div>
    <w:div w:id="754211350">
      <w:bodyDiv w:val="1"/>
      <w:marLeft w:val="0"/>
      <w:marRight w:val="0"/>
      <w:marTop w:val="0"/>
      <w:marBottom w:val="0"/>
      <w:divBdr>
        <w:top w:val="none" w:sz="0" w:space="0" w:color="auto"/>
        <w:left w:val="none" w:sz="0" w:space="0" w:color="auto"/>
        <w:bottom w:val="none" w:sz="0" w:space="0" w:color="auto"/>
        <w:right w:val="none" w:sz="0" w:space="0" w:color="auto"/>
      </w:divBdr>
    </w:div>
    <w:div w:id="850677750">
      <w:bodyDiv w:val="1"/>
      <w:marLeft w:val="0"/>
      <w:marRight w:val="0"/>
      <w:marTop w:val="0"/>
      <w:marBottom w:val="0"/>
      <w:divBdr>
        <w:top w:val="none" w:sz="0" w:space="0" w:color="auto"/>
        <w:left w:val="none" w:sz="0" w:space="0" w:color="auto"/>
        <w:bottom w:val="none" w:sz="0" w:space="0" w:color="auto"/>
        <w:right w:val="none" w:sz="0" w:space="0" w:color="auto"/>
      </w:divBdr>
      <w:divsChild>
        <w:div w:id="1186747019">
          <w:marLeft w:val="0"/>
          <w:marRight w:val="0"/>
          <w:marTop w:val="0"/>
          <w:marBottom w:val="0"/>
          <w:divBdr>
            <w:top w:val="none" w:sz="0" w:space="0" w:color="auto"/>
            <w:left w:val="none" w:sz="0" w:space="0" w:color="auto"/>
            <w:bottom w:val="none" w:sz="0" w:space="0" w:color="auto"/>
            <w:right w:val="none" w:sz="0" w:space="0" w:color="auto"/>
          </w:divBdr>
        </w:div>
      </w:divsChild>
    </w:div>
    <w:div w:id="1001540765">
      <w:bodyDiv w:val="1"/>
      <w:marLeft w:val="0"/>
      <w:marRight w:val="0"/>
      <w:marTop w:val="0"/>
      <w:marBottom w:val="0"/>
      <w:divBdr>
        <w:top w:val="none" w:sz="0" w:space="0" w:color="auto"/>
        <w:left w:val="none" w:sz="0" w:space="0" w:color="auto"/>
        <w:bottom w:val="none" w:sz="0" w:space="0" w:color="auto"/>
        <w:right w:val="none" w:sz="0" w:space="0" w:color="auto"/>
      </w:divBdr>
    </w:div>
    <w:div w:id="1025789142">
      <w:bodyDiv w:val="1"/>
      <w:marLeft w:val="0"/>
      <w:marRight w:val="0"/>
      <w:marTop w:val="0"/>
      <w:marBottom w:val="0"/>
      <w:divBdr>
        <w:top w:val="none" w:sz="0" w:space="0" w:color="auto"/>
        <w:left w:val="none" w:sz="0" w:space="0" w:color="auto"/>
        <w:bottom w:val="none" w:sz="0" w:space="0" w:color="auto"/>
        <w:right w:val="none" w:sz="0" w:space="0" w:color="auto"/>
      </w:divBdr>
    </w:div>
    <w:div w:id="1432503699">
      <w:bodyDiv w:val="1"/>
      <w:marLeft w:val="0"/>
      <w:marRight w:val="0"/>
      <w:marTop w:val="0"/>
      <w:marBottom w:val="0"/>
      <w:divBdr>
        <w:top w:val="none" w:sz="0" w:space="0" w:color="auto"/>
        <w:left w:val="none" w:sz="0" w:space="0" w:color="auto"/>
        <w:bottom w:val="none" w:sz="0" w:space="0" w:color="auto"/>
        <w:right w:val="none" w:sz="0" w:space="0" w:color="auto"/>
      </w:divBdr>
    </w:div>
    <w:div w:id="1748383704">
      <w:bodyDiv w:val="1"/>
      <w:marLeft w:val="0"/>
      <w:marRight w:val="0"/>
      <w:marTop w:val="0"/>
      <w:marBottom w:val="0"/>
      <w:divBdr>
        <w:top w:val="none" w:sz="0" w:space="0" w:color="auto"/>
        <w:left w:val="none" w:sz="0" w:space="0" w:color="auto"/>
        <w:bottom w:val="none" w:sz="0" w:space="0" w:color="auto"/>
        <w:right w:val="none" w:sz="0" w:space="0" w:color="auto"/>
      </w:divBdr>
    </w:div>
    <w:div w:id="197363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20171-077D-4068-9776-051EF5434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33</Pages>
  <Words>10103</Words>
  <Characters>57590</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Aleka Pappa</dc:creator>
  <cp:lastModifiedBy>HP</cp:lastModifiedBy>
  <cp:revision>5</cp:revision>
  <cp:lastPrinted>2026-07-17T09:12:00Z</cp:lastPrinted>
  <dcterms:created xsi:type="dcterms:W3CDTF">2026-07-17T08:45:00Z</dcterms:created>
  <dcterms:modified xsi:type="dcterms:W3CDTF">2026-07-17T09:19:00Z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f9ce30aec031519f8bec908aeee10770676a061b2a27f5d18e10fedfca04dfcb</vt:lpwstr>
  </property>
</Properties>
</file>