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C0" w:rsidRDefault="002A24C0" w:rsidP="002A24C0">
      <w:pPr>
        <w:spacing w:after="0" w:line="240" w:lineRule="auto"/>
        <w:jc w:val="center"/>
        <w:rPr>
          <w:rFonts w:ascii="Times New Roman" w:eastAsia="SimSun" w:hAnsi="Times New Roman"/>
          <w:b/>
          <w:bCs/>
          <w:color w:val="000000"/>
          <w:sz w:val="24"/>
          <w:szCs w:val="24"/>
          <w:lang w:val="it-IT"/>
        </w:rPr>
      </w:pPr>
      <w:r w:rsidRPr="0039583E">
        <w:rPr>
          <w:rFonts w:ascii="Arial" w:eastAsia="SimSun" w:hAnsi="Arial" w:cs="Arial"/>
          <w:noProof/>
          <w:color w:val="333333"/>
          <w:sz w:val="24"/>
          <w:szCs w:val="24"/>
        </w:rPr>
        <w:drawing>
          <wp:anchor distT="0" distB="0" distL="114300" distR="114300" simplePos="0" relativeHeight="251659264" behindDoc="0" locked="0" layoutInCell="1" allowOverlap="1" wp14:anchorId="0F31FF88" wp14:editId="0C24CB98">
            <wp:simplePos x="0" y="0"/>
            <wp:positionH relativeFrom="column">
              <wp:posOffset>-123825</wp:posOffset>
            </wp:positionH>
            <wp:positionV relativeFrom="paragraph">
              <wp:posOffset>-814070</wp:posOffset>
            </wp:positionV>
            <wp:extent cx="6248400" cy="875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6906" t="20084" r="6514" b="16205"/>
                    <a:stretch>
                      <a:fillRect/>
                    </a:stretch>
                  </pic:blipFill>
                  <pic:spPr bwMode="auto">
                    <a:xfrm>
                      <a:off x="0" y="0"/>
                      <a:ext cx="6248400" cy="875030"/>
                    </a:xfrm>
                    <a:prstGeom prst="rect">
                      <a:avLst/>
                    </a:prstGeom>
                    <a:noFill/>
                    <a:ln w="9525">
                      <a:noFill/>
                      <a:miter lim="800000"/>
                      <a:headEnd/>
                      <a:tailEnd/>
                    </a:ln>
                  </pic:spPr>
                </pic:pic>
              </a:graphicData>
            </a:graphic>
            <wp14:sizeRelH relativeFrom="margin">
              <wp14:pctWidth>0</wp14:pctWidth>
            </wp14:sizeRelH>
          </wp:anchor>
        </w:drawing>
      </w:r>
    </w:p>
    <w:p w:rsidR="002A24C0" w:rsidRPr="00743BC4" w:rsidRDefault="00867CE2" w:rsidP="002A24C0">
      <w:pPr>
        <w:spacing w:after="0" w:line="240" w:lineRule="auto"/>
        <w:jc w:val="center"/>
        <w:rPr>
          <w:rFonts w:ascii="Times New Roman" w:eastAsia="SimSun" w:hAnsi="Times New Roman"/>
          <w:b/>
          <w:bCs/>
          <w:color w:val="000000"/>
          <w:sz w:val="24"/>
          <w:szCs w:val="24"/>
          <w:lang w:val="it-IT"/>
        </w:rPr>
      </w:pPr>
      <w:r>
        <w:rPr>
          <w:rFonts w:ascii="Times New Roman" w:eastAsia="SimSun" w:hAnsi="Times New Roman"/>
          <w:b/>
          <w:bCs/>
          <w:color w:val="000000"/>
          <w:sz w:val="24"/>
          <w:szCs w:val="24"/>
          <w:lang w:val="it-IT"/>
        </w:rPr>
        <w:t>BASHKIA PUKË</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r w:rsidRPr="00743BC4">
        <w:rPr>
          <w:rFonts w:ascii="Times New Roman" w:eastAsia="SimSun" w:hAnsi="Times New Roman"/>
          <w:b/>
          <w:bCs/>
          <w:color w:val="000000"/>
          <w:sz w:val="24"/>
          <w:szCs w:val="24"/>
          <w:lang w:val="it-IT"/>
        </w:rPr>
        <w:t>DREJTORIA E BURIMEVE NJERËZORE</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p>
    <w:p w:rsidR="002A24C0" w:rsidRDefault="002A24C0" w:rsidP="002A24C0">
      <w:pPr>
        <w:rPr>
          <w:rFonts w:ascii="Times New Roman" w:eastAsiaTheme="minorEastAsia" w:hAnsi="Times New Roman"/>
          <w:color w:val="000000"/>
          <w:sz w:val="24"/>
          <w:szCs w:val="24"/>
        </w:rPr>
      </w:pPr>
      <w:r w:rsidRPr="00743BC4">
        <w:rPr>
          <w:rFonts w:eastAsiaTheme="minorEastAsia"/>
          <w:color w:val="000000"/>
        </w:rPr>
        <w:t xml:space="preserve">  </w:t>
      </w:r>
      <w:r w:rsidRPr="00743BC4">
        <w:rPr>
          <w:rFonts w:ascii="Times New Roman" w:eastAsiaTheme="minorEastAsia" w:hAnsi="Times New Roman"/>
          <w:color w:val="000000"/>
          <w:sz w:val="24"/>
          <w:szCs w:val="24"/>
        </w:rPr>
        <w:t>Nr. ____</w:t>
      </w:r>
      <w:proofErr w:type="gramStart"/>
      <w:r w:rsidRPr="00743BC4">
        <w:rPr>
          <w:rFonts w:ascii="Times New Roman" w:eastAsiaTheme="minorEastAsia" w:hAnsi="Times New Roman"/>
          <w:color w:val="000000"/>
          <w:sz w:val="24"/>
          <w:szCs w:val="24"/>
        </w:rPr>
        <w:t>_  prot</w:t>
      </w:r>
      <w:proofErr w:type="gramEnd"/>
      <w:r w:rsidRPr="00743BC4">
        <w:rPr>
          <w:rFonts w:ascii="Times New Roman" w:eastAsiaTheme="minorEastAsia" w:hAnsi="Times New Roman"/>
          <w:color w:val="000000"/>
          <w:sz w:val="24"/>
          <w:szCs w:val="24"/>
        </w:rPr>
        <w:t xml:space="preserve">         </w:t>
      </w:r>
      <w:r w:rsidR="00545E1D">
        <w:rPr>
          <w:rFonts w:ascii="Times New Roman" w:eastAsiaTheme="minorEastAsia" w:hAnsi="Times New Roman"/>
          <w:color w:val="000000"/>
          <w:sz w:val="24"/>
          <w:szCs w:val="24"/>
        </w:rPr>
        <w:t xml:space="preserve">                                                             </w:t>
      </w:r>
      <w:r w:rsidR="004012B3">
        <w:rPr>
          <w:rFonts w:ascii="Times New Roman" w:eastAsiaTheme="minorEastAsia" w:hAnsi="Times New Roman"/>
          <w:color w:val="000000"/>
          <w:sz w:val="24"/>
          <w:szCs w:val="24"/>
        </w:rPr>
        <w:t xml:space="preserve"> Pukë</w:t>
      </w:r>
      <w:r w:rsidRPr="00743BC4">
        <w:rPr>
          <w:rFonts w:ascii="Times New Roman" w:eastAsiaTheme="minorEastAsia" w:hAnsi="Times New Roman"/>
          <w:color w:val="000000"/>
          <w:sz w:val="24"/>
          <w:szCs w:val="24"/>
        </w:rPr>
        <w:t>, më._____.____.202</w:t>
      </w:r>
      <w:r>
        <w:rPr>
          <w:rFonts w:ascii="Times New Roman" w:eastAsiaTheme="minorEastAsia" w:hAnsi="Times New Roman"/>
          <w:color w:val="000000"/>
          <w:sz w:val="24"/>
          <w:szCs w:val="24"/>
        </w:rPr>
        <w:t>5</w:t>
      </w:r>
    </w:p>
    <w:p w:rsidR="00545E1D" w:rsidRPr="00545E1D" w:rsidRDefault="00545E1D" w:rsidP="002A24C0">
      <w:pPr>
        <w:rPr>
          <w:rFonts w:eastAsiaTheme="minorEastAsia"/>
          <w:color w:val="000000"/>
        </w:rPr>
      </w:pP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LËVIZJE PARALELE DHE PRANIM NË SHËRBIMIN CIVIL, NË </w:t>
      </w:r>
      <w:proofErr w:type="gramStart"/>
      <w:r>
        <w:rPr>
          <w:rFonts w:ascii="Times New Roman" w:eastAsia="MS Mincho" w:hAnsi="Times New Roman"/>
          <w:b/>
          <w:color w:val="FFFF00"/>
          <w:sz w:val="24"/>
          <w:szCs w:val="24"/>
        </w:rPr>
        <w:t>KATEGORINË  EKZEKUTIVE</w:t>
      </w:r>
      <w:proofErr w:type="gramEnd"/>
    </w:p>
    <w:p w:rsidR="002A24C0" w:rsidRDefault="002A24C0" w:rsidP="002A24C0">
      <w:pPr>
        <w:spacing w:after="0"/>
        <w:rPr>
          <w:rFonts w:ascii="Times New Roman" w:hAnsi="Times New Roman"/>
          <w:color w:val="C00000"/>
          <w:sz w:val="24"/>
          <w:szCs w:val="24"/>
        </w:rPr>
      </w:pPr>
    </w:p>
    <w:p w:rsidR="00383C70" w:rsidRDefault="007D02DE" w:rsidP="008B2FD7">
      <w:pPr>
        <w:shd w:val="clear" w:color="auto" w:fill="F2F2F2" w:themeFill="background1" w:themeFillShade="F2"/>
        <w:spacing w:after="0"/>
        <w:jc w:val="center"/>
        <w:rPr>
          <w:rFonts w:ascii="Times New Roman" w:hAnsi="Times New Roman"/>
          <w:b/>
          <w:color w:val="C00000"/>
          <w:sz w:val="24"/>
          <w:szCs w:val="24"/>
        </w:rPr>
      </w:pPr>
      <w:r>
        <w:rPr>
          <w:rFonts w:ascii="Times New Roman" w:hAnsi="Times New Roman"/>
          <w:b/>
          <w:color w:val="C00000"/>
          <w:sz w:val="24"/>
          <w:szCs w:val="24"/>
        </w:rPr>
        <w:t>SPECIALIST FINANCE NË NJËSI ADMINISTRATIVE</w:t>
      </w:r>
    </w:p>
    <w:p w:rsidR="008B2FD7" w:rsidRPr="008B2FD7" w:rsidRDefault="008B2FD7" w:rsidP="008B2FD7">
      <w:pPr>
        <w:shd w:val="clear" w:color="auto" w:fill="F2F2F2" w:themeFill="background1" w:themeFillShade="F2"/>
        <w:spacing w:after="0"/>
        <w:jc w:val="center"/>
        <w:rPr>
          <w:rFonts w:ascii="Times New Roman" w:hAnsi="Times New Roman"/>
          <w:b/>
          <w:color w:val="C00000"/>
          <w:sz w:val="24"/>
          <w:szCs w:val="24"/>
        </w:rPr>
      </w:pPr>
    </w:p>
    <w:p w:rsidR="007F0F4B" w:rsidRDefault="007F0F4B" w:rsidP="007F0F4B">
      <w:pPr>
        <w:jc w:val="center"/>
        <w:rPr>
          <w:rFonts w:ascii="Times New Roman" w:hAnsi="Times New Roman"/>
          <w:b/>
          <w:bCs/>
          <w:sz w:val="28"/>
        </w:rPr>
      </w:pPr>
      <w:r>
        <w:rPr>
          <w:rFonts w:ascii="Times New Roman" w:hAnsi="Times New Roman"/>
          <w:b/>
          <w:sz w:val="28"/>
        </w:rPr>
        <w:t>Lloji i diplomës “</w:t>
      </w:r>
      <w:r w:rsidRPr="00937463">
        <w:rPr>
          <w:rFonts w:ascii="Times New Roman" w:hAnsi="Times New Roman"/>
          <w:b/>
          <w:bCs/>
          <w:sz w:val="28"/>
        </w:rPr>
        <w:t xml:space="preserve">Shkenca </w:t>
      </w:r>
      <w:r w:rsidR="00564B21">
        <w:rPr>
          <w:rFonts w:ascii="Times New Roman" w:hAnsi="Times New Roman"/>
          <w:b/>
          <w:bCs/>
          <w:sz w:val="28"/>
        </w:rPr>
        <w:t xml:space="preserve">Ekonomike, </w:t>
      </w:r>
      <w:proofErr w:type="gramStart"/>
      <w:r w:rsidR="00564B21">
        <w:rPr>
          <w:rFonts w:ascii="Times New Roman" w:hAnsi="Times New Roman"/>
          <w:b/>
          <w:bCs/>
          <w:sz w:val="28"/>
        </w:rPr>
        <w:t xml:space="preserve">AdministrimBiznes </w:t>
      </w:r>
      <w:r>
        <w:rPr>
          <w:rFonts w:ascii="Times New Roman" w:hAnsi="Times New Roman"/>
          <w:b/>
          <w:bCs/>
          <w:sz w:val="28"/>
        </w:rPr>
        <w:t>”</w:t>
      </w:r>
      <w:proofErr w:type="gramEnd"/>
    </w:p>
    <w:p w:rsidR="007F0F4B" w:rsidRPr="00FB069F" w:rsidRDefault="007F0F4B" w:rsidP="007F0F4B">
      <w:pPr>
        <w:jc w:val="center"/>
        <w:rPr>
          <w:rFonts w:ascii="Times New Roman" w:hAnsi="Times New Roman"/>
          <w:b/>
          <w:bCs/>
          <w:sz w:val="28"/>
        </w:rPr>
      </w:pPr>
      <w:r>
        <w:rPr>
          <w:rFonts w:ascii="Times New Roman" w:hAnsi="Times New Roman"/>
          <w:b/>
          <w:sz w:val="28"/>
        </w:rPr>
        <w:t>Niveli minimal i diplomës “Bachelor”ose “Master Profesional”</w:t>
      </w:r>
    </w:p>
    <w:p w:rsidR="002A24C0" w:rsidRDefault="00867CE2" w:rsidP="002A24C0">
      <w:pPr>
        <w:spacing w:after="0"/>
        <w:jc w:val="both"/>
        <w:rPr>
          <w:rFonts w:ascii="Times New Roman" w:hAnsi="Times New Roman"/>
          <w:sz w:val="24"/>
          <w:szCs w:val="24"/>
        </w:rPr>
      </w:pPr>
      <w:r>
        <w:rPr>
          <w:rFonts w:ascii="Times New Roman" w:hAnsi="Times New Roman"/>
          <w:sz w:val="24"/>
          <w:szCs w:val="24"/>
        </w:rPr>
        <w:t xml:space="preserve">  </w:t>
      </w:r>
      <w:r w:rsidR="002A24C0">
        <w:rPr>
          <w:rFonts w:ascii="Times New Roman" w:hAnsi="Times New Roman"/>
          <w:sz w:val="24"/>
          <w:szCs w:val="24"/>
        </w:rPr>
        <w:t>Në zbatim të nenit 22 dhe të nenit 25, të Ligjit Nr. 152/2013, “</w:t>
      </w:r>
      <w:r w:rsidR="002A24C0">
        <w:rPr>
          <w:rFonts w:ascii="Times New Roman" w:hAnsi="Times New Roman"/>
          <w:i/>
          <w:sz w:val="24"/>
          <w:szCs w:val="24"/>
        </w:rPr>
        <w:t>Për nëpunësin civil</w:t>
      </w:r>
      <w:r w:rsidR="002A24C0">
        <w:rPr>
          <w:rFonts w:ascii="Times New Roman" w:hAnsi="Times New Roman"/>
          <w:sz w:val="24"/>
          <w:szCs w:val="24"/>
        </w:rPr>
        <w:t>”, i ndryshuar, si dhe të Kreut II, III, IV dhe VII, të Vendimit Nr. 243, datë 18/03/2015</w:t>
      </w:r>
      <w:r w:rsidR="002A24C0">
        <w:rPr>
          <w:rFonts w:ascii="Times New Roman" w:eastAsia="SimSun" w:hAnsi="Times New Roman"/>
          <w:color w:val="000000"/>
          <w:sz w:val="24"/>
          <w:szCs w:val="24"/>
          <w:lang w:val="en-GB"/>
        </w:rPr>
        <w:t xml:space="preserve">, </w:t>
      </w:r>
      <w:r w:rsidR="002A24C0" w:rsidRPr="001B1AD7">
        <w:rPr>
          <w:rFonts w:ascii="Times New Roman" w:eastAsia="SimSun" w:hAnsi="Times New Roman"/>
          <w:i/>
          <w:color w:val="000000"/>
          <w:sz w:val="24"/>
          <w:szCs w:val="24"/>
          <w:lang w:val="en-GB"/>
        </w:rPr>
        <w:t>“P</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 pranimin, l</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vizjen paralele, periudh</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n e prov</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s dhe em</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rimin 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kategorin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ekzekutive</w:t>
      </w:r>
      <w:r w:rsidR="002A24C0" w:rsidRPr="001B1AD7">
        <w:rPr>
          <w:rFonts w:ascii="Times New Roman" w:eastAsia="Times New Roman" w:hAnsi="Times New Roman"/>
          <w:i/>
          <w:sz w:val="24"/>
          <w:szCs w:val="24"/>
        </w:rPr>
        <w:t>”</w:t>
      </w:r>
      <w:r w:rsidR="002A24C0">
        <w:rPr>
          <w:rFonts w:ascii="Times New Roman" w:eastAsia="Times New Roman" w:hAnsi="Times New Roman"/>
          <w:i/>
          <w:sz w:val="24"/>
          <w:szCs w:val="24"/>
        </w:rPr>
        <w:t>,</w:t>
      </w:r>
      <w:r w:rsidR="002A24C0">
        <w:rPr>
          <w:rFonts w:ascii="Times New Roman" w:eastAsia="SimSun" w:hAnsi="Times New Roman"/>
          <w:sz w:val="24"/>
          <w:szCs w:val="24"/>
          <w:lang w:val="en-GB"/>
        </w:rPr>
        <w:t xml:space="preserve"> </w:t>
      </w:r>
      <w:r w:rsidR="002A24C0">
        <w:rPr>
          <w:rFonts w:ascii="Times New Roman" w:eastAsia="Times New Roman" w:hAnsi="Times New Roman"/>
          <w:sz w:val="24"/>
          <w:szCs w:val="24"/>
        </w:rPr>
        <w:t>Vendimin</w:t>
      </w:r>
      <w:r w:rsidR="002A24C0">
        <w:rPr>
          <w:rFonts w:ascii="Times New Roman" w:hAnsi="Times New Roman"/>
          <w:sz w:val="24"/>
          <w:szCs w:val="24"/>
        </w:rPr>
        <w:t xml:space="preserve"> nr.503, datë 01.8.2024 Për disa ndryshime në vendimin nr.328, datë 31.5.2023, të Këshillit të Ministrave, </w:t>
      </w:r>
      <w:r w:rsidR="002A24C0" w:rsidRPr="00C02F0B">
        <w:rPr>
          <w:rFonts w:ascii="Times New Roman" w:hAnsi="Times New Roman"/>
          <w:i/>
          <w:sz w:val="24"/>
          <w:szCs w:val="24"/>
        </w:rPr>
        <w:t>“Për klasifikimin e funksioneve, grupimin e Njësive të Vetëqeverisjes Vendore, për efekt page, dhe caktimin e kufijve të pagave të funksionarëve të zgjedhur e të emëruar, të nëpunësve  civilë e të punonjësve administrativë të Njësive të Vetëqeverisjes Vendore”</w:t>
      </w:r>
      <w:r w:rsidR="002A24C0">
        <w:rPr>
          <w:rFonts w:ascii="Times New Roman" w:eastAsia="SimSun" w:hAnsi="Times New Roman"/>
          <w:color w:val="000000"/>
          <w:sz w:val="24"/>
          <w:szCs w:val="24"/>
          <w:lang w:val="en-GB"/>
        </w:rPr>
        <w:t xml:space="preserve">, </w:t>
      </w:r>
      <w:r w:rsidRPr="00867CE2">
        <w:rPr>
          <w:rFonts w:ascii="Times New Roman" w:eastAsia="SimSun" w:hAnsi="Times New Roman"/>
          <w:color w:val="000000"/>
          <w:sz w:val="24"/>
          <w:szCs w:val="24"/>
          <w:lang w:val="sq-AL"/>
        </w:rPr>
        <w:t xml:space="preserve">VKM nr.108, datë 26.02.2014 “Për Planin Vjetor të Pranimit në Shërbimin Civil”; </w:t>
      </w:r>
      <w:r w:rsidRPr="00867CE2">
        <w:rPr>
          <w:rFonts w:ascii="Times New Roman" w:eastAsia="SimSun" w:hAnsi="Times New Roman"/>
          <w:iCs/>
          <w:color w:val="000000"/>
          <w:sz w:val="24"/>
          <w:szCs w:val="24"/>
        </w:rPr>
        <w:t xml:space="preserve">Vendimit nr. </w:t>
      </w:r>
      <w:proofErr w:type="gramStart"/>
      <w:r w:rsidRPr="00867CE2">
        <w:rPr>
          <w:rFonts w:ascii="Times New Roman" w:eastAsia="SimSun" w:hAnsi="Times New Roman"/>
          <w:iCs/>
          <w:color w:val="000000"/>
          <w:sz w:val="24"/>
          <w:szCs w:val="24"/>
        </w:rPr>
        <w:t xml:space="preserve">13, datë 23.12.2024 të kryetarit të Bashkisë Pukë </w:t>
      </w:r>
      <w:r w:rsidRPr="00867CE2">
        <w:rPr>
          <w:rFonts w:ascii="Times New Roman" w:eastAsia="SimSun" w:hAnsi="Times New Roman"/>
          <w:i/>
          <w:iCs/>
          <w:color w:val="000000"/>
          <w:sz w:val="24"/>
          <w:szCs w:val="24"/>
        </w:rPr>
        <w:t>“Për miratimin e organigramës dhe strukturës së Bashkisë Pukë, Njësive Administrative, institucioneve të varësisë dhe funksioneve të deleguara për vitin 2025</w:t>
      </w:r>
      <w:r w:rsidRPr="00867CE2">
        <w:rPr>
          <w:rFonts w:ascii="Times New Roman" w:eastAsia="SimSun" w:hAnsi="Times New Roman"/>
          <w:iCs/>
          <w:color w:val="000000"/>
          <w:sz w:val="24"/>
          <w:szCs w:val="24"/>
        </w:rPr>
        <w:t>”, VKB nr.</w:t>
      </w:r>
      <w:proofErr w:type="gramEnd"/>
      <w:r w:rsidRPr="00867CE2">
        <w:rPr>
          <w:rFonts w:ascii="Times New Roman" w:eastAsia="SimSun" w:hAnsi="Times New Roman"/>
          <w:iCs/>
          <w:color w:val="000000"/>
          <w:sz w:val="24"/>
          <w:szCs w:val="24"/>
        </w:rPr>
        <w:t xml:space="preserve"> 05, datë 25.02.2025, ‘Për miratimin e Nivelit të Pagave të Administratës së Bashkisë Pukë, Njësive Administrative, Institucioneve të Varësisë dhe Funksione</w:t>
      </w:r>
      <w:r>
        <w:rPr>
          <w:rFonts w:ascii="Times New Roman" w:eastAsia="SimSun" w:hAnsi="Times New Roman"/>
          <w:iCs/>
          <w:color w:val="000000"/>
          <w:sz w:val="24"/>
          <w:szCs w:val="24"/>
        </w:rPr>
        <w:t xml:space="preserve">ve të Deleguara për vitin 2025”, </w:t>
      </w:r>
      <w:r>
        <w:rPr>
          <w:rFonts w:ascii="Times New Roman" w:eastAsia="SimSun" w:hAnsi="Times New Roman"/>
          <w:iCs/>
          <w:color w:val="000000"/>
          <w:sz w:val="24"/>
          <w:szCs w:val="24"/>
          <w:lang w:val="sq-AL"/>
        </w:rPr>
        <w:t>Vendimit nr.12, datë 25</w:t>
      </w:r>
      <w:r w:rsidRPr="00867CE2">
        <w:rPr>
          <w:rFonts w:ascii="Times New Roman" w:eastAsia="SimSun" w:hAnsi="Times New Roman"/>
          <w:iCs/>
          <w:color w:val="000000"/>
          <w:sz w:val="24"/>
          <w:szCs w:val="24"/>
          <w:lang w:val="sq-AL"/>
        </w:rPr>
        <w:t>.07.2025 “Për Miratimin e Planit Vjetor të Panimit në Shërbimin Civil për vitin 2025 në Bashkinë Pukë’</w:t>
      </w:r>
      <w:r>
        <w:rPr>
          <w:rFonts w:ascii="Times New Roman" w:eastAsia="SimSun" w:hAnsi="Times New Roman"/>
          <w:iCs/>
          <w:color w:val="000000"/>
          <w:sz w:val="24"/>
          <w:szCs w:val="24"/>
          <w:lang w:val="sq-AL"/>
        </w:rPr>
        <w:t xml:space="preserve">, Vendimit nr. 13, datë 25.07.2025 ‘Për shpalljen e vendeve të lira në adminstratën e Bashkisë Pukë”, </w:t>
      </w:r>
      <w:r w:rsidR="002A24C0">
        <w:rPr>
          <w:rFonts w:ascii="Times New Roman" w:eastAsia="SimSun" w:hAnsi="Times New Roman"/>
          <w:i/>
          <w:sz w:val="24"/>
          <w:szCs w:val="24"/>
          <w:lang w:val="en-GB"/>
        </w:rPr>
        <w:t xml:space="preserve"> </w:t>
      </w:r>
      <w:r>
        <w:rPr>
          <w:rFonts w:ascii="Times New Roman" w:hAnsi="Times New Roman"/>
          <w:sz w:val="24"/>
          <w:szCs w:val="24"/>
        </w:rPr>
        <w:t>Bashkia Pukë</w:t>
      </w:r>
      <w:r w:rsidR="002A24C0">
        <w:rPr>
          <w:rFonts w:ascii="Times New Roman" w:hAnsi="Times New Roman"/>
          <w:i/>
          <w:sz w:val="24"/>
          <w:szCs w:val="24"/>
        </w:rPr>
        <w:t xml:space="preserve"> </w:t>
      </w:r>
      <w:r w:rsidR="002A24C0">
        <w:rPr>
          <w:rFonts w:ascii="Times New Roman" w:hAnsi="Times New Roman"/>
          <w:sz w:val="24"/>
          <w:szCs w:val="24"/>
        </w:rPr>
        <w:t>shpall procedurat e lëvizjes paralele dhe pranimit në shërbimin civil për pozicionet:</w:t>
      </w:r>
    </w:p>
    <w:p w:rsidR="002A24C0" w:rsidRPr="00052EE5" w:rsidRDefault="002A24C0" w:rsidP="002A24C0">
      <w:pPr>
        <w:spacing w:after="0" w:line="240" w:lineRule="auto"/>
        <w:jc w:val="both"/>
        <w:rPr>
          <w:rFonts w:ascii="Times New Roman" w:hAnsi="Times New Roman"/>
          <w:sz w:val="24"/>
          <w:szCs w:val="24"/>
        </w:rPr>
      </w:pPr>
    </w:p>
    <w:p w:rsidR="002A24C0" w:rsidRPr="00624E47" w:rsidRDefault="007D02DE" w:rsidP="007F0F4B">
      <w:pPr>
        <w:pStyle w:val="ListParagraph"/>
        <w:numPr>
          <w:ilvl w:val="0"/>
          <w:numId w:val="9"/>
        </w:numPr>
        <w:spacing w:line="240" w:lineRule="auto"/>
        <w:jc w:val="both"/>
        <w:rPr>
          <w:rFonts w:ascii="Times New Roman" w:hAnsi="Times New Roman"/>
          <w:b/>
          <w:sz w:val="24"/>
          <w:szCs w:val="24"/>
          <w:lang w:val="sq-AL"/>
        </w:rPr>
      </w:pPr>
      <w:r>
        <w:rPr>
          <w:rFonts w:ascii="Times New Roman" w:hAnsi="Times New Roman"/>
          <w:b/>
          <w:sz w:val="24"/>
          <w:szCs w:val="24"/>
          <w:lang w:val="sq-AL"/>
        </w:rPr>
        <w:t xml:space="preserve"> 3 (Tre</w:t>
      </w:r>
      <w:r w:rsidR="00393F41">
        <w:rPr>
          <w:rFonts w:ascii="Times New Roman" w:hAnsi="Times New Roman"/>
          <w:b/>
          <w:sz w:val="24"/>
          <w:szCs w:val="24"/>
          <w:lang w:val="sq-AL"/>
        </w:rPr>
        <w:t>)</w:t>
      </w:r>
      <w:r w:rsidR="002A24C0">
        <w:rPr>
          <w:rFonts w:ascii="Times New Roman" w:hAnsi="Times New Roman"/>
          <w:b/>
          <w:sz w:val="24"/>
          <w:szCs w:val="24"/>
          <w:lang w:val="sq-AL"/>
        </w:rPr>
        <w:t xml:space="preserve"> “</w:t>
      </w:r>
      <w:r>
        <w:rPr>
          <w:rFonts w:ascii="Times New Roman" w:hAnsi="Times New Roman"/>
          <w:b/>
          <w:sz w:val="24"/>
          <w:szCs w:val="24"/>
          <w:lang w:val="sq-AL"/>
        </w:rPr>
        <w:t>Specialistë finance në Njësi Administrative” (Qelëz, Rrape, Luf-Qerret)</w:t>
      </w:r>
      <w:r w:rsidR="002A24C0" w:rsidRPr="00773D53">
        <w:rPr>
          <w:rFonts w:ascii="Times New Roman" w:hAnsi="Times New Roman"/>
          <w:b/>
          <w:sz w:val="24"/>
          <w:szCs w:val="24"/>
          <w:lang w:val="sq-AL"/>
        </w:rPr>
        <w:t>-</w:t>
      </w:r>
      <w:r w:rsidR="00E80BD6">
        <w:rPr>
          <w:rFonts w:ascii="Times New Roman" w:hAnsi="Times New Roman"/>
          <w:b/>
          <w:sz w:val="24"/>
          <w:szCs w:val="24"/>
          <w:lang w:val="sq-AL"/>
        </w:rPr>
        <w:t xml:space="preserve">, Drejtoria e </w:t>
      </w:r>
      <w:r w:rsidR="00564B21">
        <w:rPr>
          <w:rFonts w:ascii="Times New Roman" w:hAnsi="Times New Roman"/>
          <w:b/>
          <w:sz w:val="24"/>
          <w:szCs w:val="24"/>
          <w:lang w:val="sq-AL"/>
        </w:rPr>
        <w:t>Menaxhimit Financiar</w:t>
      </w:r>
      <w:r w:rsidR="007F0F4B">
        <w:rPr>
          <w:rFonts w:ascii="Times New Roman" w:hAnsi="Times New Roman"/>
          <w:b/>
          <w:sz w:val="24"/>
          <w:szCs w:val="24"/>
          <w:lang w:val="sq-AL"/>
        </w:rPr>
        <w:t>, kategoria e pag</w:t>
      </w:r>
      <w:r w:rsidR="00867CE2">
        <w:rPr>
          <w:rFonts w:ascii="Times New Roman" w:hAnsi="Times New Roman"/>
          <w:b/>
          <w:sz w:val="24"/>
          <w:szCs w:val="24"/>
          <w:lang w:val="sq-AL"/>
        </w:rPr>
        <w:t>ë</w:t>
      </w:r>
      <w:r>
        <w:rPr>
          <w:rFonts w:ascii="Times New Roman" w:hAnsi="Times New Roman"/>
          <w:b/>
          <w:sz w:val="24"/>
          <w:szCs w:val="24"/>
          <w:lang w:val="sq-AL"/>
        </w:rPr>
        <w:t>s IV-4</w:t>
      </w:r>
    </w:p>
    <w:p w:rsidR="002A24C0" w:rsidRPr="00624E47" w:rsidRDefault="002A24C0" w:rsidP="002A24C0">
      <w:pPr>
        <w:pStyle w:val="ListParagraph"/>
        <w:spacing w:line="240" w:lineRule="auto"/>
        <w:jc w:val="both"/>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2A24C0" w:rsidTr="00D01BF5">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spacing w:after="0" w:line="240" w:lineRule="auto"/>
              <w:jc w:val="both"/>
              <w:rPr>
                <w:rFonts w:ascii="Times New Roman" w:eastAsia="MS Mincho" w:hAnsi="Times New Roman"/>
                <w:sz w:val="24"/>
                <w:szCs w:val="24"/>
              </w:rPr>
            </w:pPr>
            <w:r>
              <w:rPr>
                <w:rFonts w:ascii="Times New Roman" w:eastAsia="MS Mincho" w:hAnsi="Times New Roman"/>
                <w:sz w:val="24"/>
                <w:szCs w:val="24"/>
              </w:rPr>
              <w:lastRenderedPageBreak/>
              <w:t>Pozicioni më sipër, u ofrohet fillimisht nëpunësve civilë të së njëjtës kategori për procedurën e lëvizjes paralele!</w:t>
            </w:r>
          </w:p>
          <w:p w:rsidR="002A24C0" w:rsidRDefault="002A24C0" w:rsidP="00D01BF5">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2A24C0" w:rsidRDefault="002A24C0" w:rsidP="00117905">
      <w:pPr>
        <w:rPr>
          <w:rFonts w:ascii="Times New Roman" w:eastAsia="MS Mincho" w:hAnsi="Times New Roman"/>
          <w:b/>
          <w:sz w:val="24"/>
          <w:szCs w:val="24"/>
        </w:rPr>
      </w:pPr>
    </w:p>
    <w:p w:rsidR="002A24C0" w:rsidRDefault="002A24C0" w:rsidP="002A24C0">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w:t>
      </w:r>
    </w:p>
    <w:p w:rsidR="002A24C0" w:rsidRDefault="002A24C0" w:rsidP="002A24C0">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34"/>
        <w:gridCol w:w="3866"/>
      </w:tblGrid>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Lëvizje Paralele</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i/>
                <w:sz w:val="24"/>
                <w:szCs w:val="24"/>
                <w:u w:val="single"/>
              </w:rPr>
            </w:pPr>
          </w:p>
          <w:p w:rsidR="002A24C0" w:rsidRPr="00840E8F" w:rsidRDefault="00472AB1" w:rsidP="00D01BF5">
            <w:pPr>
              <w:jc w:val="center"/>
              <w:rPr>
                <w:rFonts w:ascii="Times New Roman" w:eastAsia="MS Mincho" w:hAnsi="Times New Roman"/>
                <w:b/>
                <w:i/>
                <w:color w:val="FF0000"/>
                <w:sz w:val="24"/>
                <w:szCs w:val="24"/>
                <w:u w:val="single"/>
              </w:rPr>
            </w:pPr>
            <w:r>
              <w:rPr>
                <w:rFonts w:ascii="Times New Roman" w:eastAsia="MS Mincho" w:hAnsi="Times New Roman"/>
                <w:b/>
                <w:i/>
                <w:sz w:val="24"/>
                <w:szCs w:val="24"/>
                <w:u w:val="single"/>
              </w:rPr>
              <w:t>11.11</w:t>
            </w:r>
            <w:r w:rsidR="002A24C0">
              <w:rPr>
                <w:rFonts w:ascii="Times New Roman" w:eastAsia="MS Mincho" w:hAnsi="Times New Roman"/>
                <w:b/>
                <w:i/>
                <w:sz w:val="24"/>
                <w:szCs w:val="24"/>
                <w:u w:val="single"/>
              </w:rPr>
              <w:t>.2025</w:t>
            </w:r>
          </w:p>
        </w:tc>
      </w:tr>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Pranim në Shërbimin Civil </w:t>
            </w:r>
          </w:p>
        </w:tc>
        <w:tc>
          <w:tcPr>
            <w:tcW w:w="3925" w:type="dxa"/>
            <w:tcBorders>
              <w:top w:val="single" w:sz="4" w:space="0" w:color="auto"/>
              <w:left w:val="single" w:sz="4" w:space="0" w:color="auto"/>
              <w:bottom w:val="single" w:sz="4" w:space="0" w:color="auto"/>
              <w:right w:val="single" w:sz="4" w:space="0" w:color="auto"/>
            </w:tcBorders>
            <w:shd w:val="clear" w:color="auto" w:fill="FFFFCC"/>
          </w:tcPr>
          <w:p w:rsidR="002A24C0" w:rsidRPr="00840E8F" w:rsidRDefault="00472AB1" w:rsidP="00117905">
            <w:pPr>
              <w:jc w:val="center"/>
              <w:rPr>
                <w:rFonts w:ascii="Times New Roman" w:eastAsia="MS Mincho" w:hAnsi="Times New Roman"/>
                <w:b/>
                <w:i/>
                <w:sz w:val="24"/>
                <w:szCs w:val="24"/>
                <w:u w:val="single"/>
              </w:rPr>
            </w:pPr>
            <w:r>
              <w:rPr>
                <w:rFonts w:ascii="Times New Roman" w:eastAsia="MS Mincho" w:hAnsi="Times New Roman"/>
                <w:b/>
                <w:i/>
                <w:sz w:val="24"/>
                <w:szCs w:val="24"/>
                <w:u w:val="single"/>
              </w:rPr>
              <w:t>14.11</w:t>
            </w:r>
            <w:r w:rsidR="002A24C0">
              <w:rPr>
                <w:rFonts w:ascii="Times New Roman" w:eastAsia="MS Mincho" w:hAnsi="Times New Roman"/>
                <w:b/>
                <w:i/>
                <w:sz w:val="24"/>
                <w:szCs w:val="24"/>
                <w:u w:val="single"/>
              </w:rPr>
              <w:t>.202</w:t>
            </w:r>
            <w:r w:rsidR="00117905">
              <w:rPr>
                <w:rFonts w:ascii="Times New Roman" w:eastAsia="MS Mincho" w:hAnsi="Times New Roman"/>
                <w:b/>
                <w:i/>
                <w:sz w:val="24"/>
                <w:szCs w:val="24"/>
                <w:u w:val="single"/>
              </w:rPr>
              <w:t>5</w:t>
            </w:r>
          </w:p>
        </w:tc>
      </w:tr>
    </w:tbl>
    <w:p w:rsidR="002A24C0" w:rsidRDefault="002A24C0" w:rsidP="002A24C0">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2A24C0" w:rsidTr="00D01BF5">
        <w:tc>
          <w:tcPr>
            <w:tcW w:w="9855" w:type="dxa"/>
            <w:shd w:val="clear" w:color="auto" w:fill="C00000"/>
            <w:hideMark/>
          </w:tcPr>
          <w:p w:rsidR="002A24C0" w:rsidRDefault="002A24C0" w:rsidP="00D01BF5">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pozicionet si më sipër është:</w:t>
            </w:r>
          </w:p>
        </w:tc>
      </w:tr>
    </w:tbl>
    <w:p w:rsidR="002A24C0" w:rsidRDefault="002A24C0" w:rsidP="002A24C0">
      <w:pPr>
        <w:spacing w:after="0" w:line="240" w:lineRule="auto"/>
        <w:ind w:left="720"/>
        <w:jc w:val="both"/>
        <w:rPr>
          <w:lang w:val="sq-AL"/>
        </w:rPr>
      </w:pPr>
    </w:p>
    <w:p w:rsidR="00C8408C" w:rsidRDefault="00C8408C" w:rsidP="00C431AD">
      <w:pPr>
        <w:numPr>
          <w:ilvl w:val="0"/>
          <w:numId w:val="30"/>
        </w:numPr>
        <w:spacing w:after="0" w:line="240" w:lineRule="auto"/>
        <w:jc w:val="both"/>
        <w:rPr>
          <w:rFonts w:ascii="Times New Roman" w:eastAsia="Times New Roman" w:hAnsi="Times New Roman"/>
          <w:color w:val="000000"/>
          <w:sz w:val="24"/>
          <w:szCs w:val="24"/>
          <w:lang w:val="it-IT"/>
        </w:rPr>
      </w:pPr>
      <w:r>
        <w:rPr>
          <w:rFonts w:ascii="Times New Roman" w:eastAsia="Times New Roman" w:hAnsi="Times New Roman"/>
          <w:color w:val="000000"/>
          <w:sz w:val="24"/>
          <w:szCs w:val="24"/>
          <w:lang w:val="it-IT"/>
        </w:rPr>
        <w:t>Mban ditarët përkatës të arkëtimeve për taksat vendore dhe bizneset në Njësinë Vendore.</w:t>
      </w:r>
    </w:p>
    <w:p w:rsidR="00C8408C" w:rsidRDefault="00C8408C" w:rsidP="00C431AD">
      <w:pPr>
        <w:numPr>
          <w:ilvl w:val="0"/>
          <w:numId w:val="30"/>
        </w:numPr>
        <w:spacing w:after="0" w:line="240" w:lineRule="auto"/>
        <w:jc w:val="both"/>
        <w:rPr>
          <w:rFonts w:ascii="Times New Roman" w:eastAsia="Times New Roman" w:hAnsi="Times New Roman"/>
          <w:color w:val="000000"/>
          <w:sz w:val="24"/>
          <w:szCs w:val="24"/>
          <w:lang w:val="it-IT"/>
        </w:rPr>
      </w:pPr>
      <w:r>
        <w:rPr>
          <w:rFonts w:ascii="Times New Roman" w:eastAsia="Times New Roman" w:hAnsi="Times New Roman"/>
          <w:color w:val="000000"/>
          <w:sz w:val="24"/>
          <w:szCs w:val="24"/>
          <w:lang w:val="it-IT"/>
        </w:rPr>
        <w:t>Bën inventarizimin e mallrave dhe aseteve në Njësinë Vendore.</w:t>
      </w:r>
    </w:p>
    <w:p w:rsidR="00C8408C" w:rsidRDefault="00C8408C" w:rsidP="00C431AD">
      <w:pPr>
        <w:numPr>
          <w:ilvl w:val="0"/>
          <w:numId w:val="30"/>
        </w:numPr>
        <w:spacing w:after="0" w:line="240" w:lineRule="auto"/>
        <w:jc w:val="both"/>
        <w:rPr>
          <w:rFonts w:ascii="Times New Roman" w:eastAsia="Times New Roman" w:hAnsi="Times New Roman"/>
          <w:color w:val="000000"/>
          <w:sz w:val="24"/>
          <w:szCs w:val="24"/>
          <w:lang w:val="it-IT"/>
        </w:rPr>
      </w:pPr>
      <w:r>
        <w:rPr>
          <w:rFonts w:ascii="Times New Roman" w:eastAsia="Times New Roman" w:hAnsi="Times New Roman"/>
          <w:color w:val="000000"/>
          <w:sz w:val="24"/>
          <w:szCs w:val="24"/>
          <w:lang w:val="it-IT"/>
        </w:rPr>
        <w:t xml:space="preserve">Përpilojnë borderotë </w:t>
      </w:r>
      <w:r w:rsidR="005B448C">
        <w:rPr>
          <w:rFonts w:ascii="Times New Roman" w:eastAsia="Times New Roman" w:hAnsi="Times New Roman"/>
          <w:color w:val="000000"/>
          <w:sz w:val="24"/>
          <w:szCs w:val="24"/>
          <w:lang w:val="it-IT"/>
        </w:rPr>
        <w:t>mujore të</w:t>
      </w:r>
      <w:r>
        <w:rPr>
          <w:rFonts w:ascii="Times New Roman" w:eastAsia="Times New Roman" w:hAnsi="Times New Roman"/>
          <w:color w:val="000000"/>
          <w:sz w:val="24"/>
          <w:szCs w:val="24"/>
          <w:lang w:val="it-IT"/>
        </w:rPr>
        <w:t xml:space="preserve"> pagesave të ndihmës ekonomike, PAK-ut dhe 6% sipas Vendimeve të Këshillit Bashkiak.</w:t>
      </w:r>
    </w:p>
    <w:p w:rsidR="005B448C" w:rsidRDefault="005B448C" w:rsidP="00C431AD">
      <w:pPr>
        <w:numPr>
          <w:ilvl w:val="0"/>
          <w:numId w:val="30"/>
        </w:numPr>
        <w:spacing w:after="0" w:line="240" w:lineRule="auto"/>
        <w:jc w:val="both"/>
        <w:rPr>
          <w:rFonts w:ascii="Times New Roman" w:eastAsia="Times New Roman" w:hAnsi="Times New Roman"/>
          <w:color w:val="000000"/>
          <w:sz w:val="24"/>
          <w:szCs w:val="24"/>
          <w:lang w:val="it-IT"/>
        </w:rPr>
      </w:pPr>
      <w:r>
        <w:rPr>
          <w:rFonts w:ascii="Times New Roman" w:eastAsia="Times New Roman" w:hAnsi="Times New Roman"/>
          <w:color w:val="000000"/>
          <w:sz w:val="24"/>
          <w:szCs w:val="24"/>
          <w:lang w:val="it-IT"/>
        </w:rPr>
        <w:t>Mban dhe ndjek shppenzimet e Njësisë Administrative për faturat e ujit të pijshëm, energjinë e institucioneve në përputhje me matësat.</w:t>
      </w:r>
    </w:p>
    <w:p w:rsidR="005B448C" w:rsidRDefault="005B448C" w:rsidP="00C431AD">
      <w:pPr>
        <w:numPr>
          <w:ilvl w:val="0"/>
          <w:numId w:val="30"/>
        </w:numPr>
        <w:spacing w:after="0" w:line="240" w:lineRule="auto"/>
        <w:jc w:val="both"/>
        <w:rPr>
          <w:rFonts w:ascii="Times New Roman" w:eastAsia="Times New Roman" w:hAnsi="Times New Roman"/>
          <w:color w:val="000000"/>
          <w:sz w:val="24"/>
          <w:szCs w:val="24"/>
          <w:lang w:val="it-IT"/>
        </w:rPr>
      </w:pPr>
      <w:r>
        <w:rPr>
          <w:rFonts w:ascii="Times New Roman" w:eastAsia="Times New Roman" w:hAnsi="Times New Roman"/>
          <w:color w:val="000000"/>
          <w:sz w:val="24"/>
          <w:szCs w:val="24"/>
          <w:lang w:val="it-IT"/>
        </w:rPr>
        <w:t>Ndjek konsumin dhe normat e harxhimit të karburantit në Njësinë Administrative</w:t>
      </w:r>
    </w:p>
    <w:p w:rsidR="005B448C" w:rsidRPr="00C8408C" w:rsidRDefault="005B448C" w:rsidP="00C431AD">
      <w:pPr>
        <w:numPr>
          <w:ilvl w:val="0"/>
          <w:numId w:val="30"/>
        </w:numPr>
        <w:spacing w:after="0" w:line="240" w:lineRule="auto"/>
        <w:jc w:val="both"/>
        <w:rPr>
          <w:rFonts w:ascii="Times New Roman" w:eastAsia="Times New Roman" w:hAnsi="Times New Roman"/>
          <w:color w:val="000000"/>
          <w:sz w:val="24"/>
          <w:szCs w:val="24"/>
          <w:lang w:val="it-IT"/>
        </w:rPr>
      </w:pPr>
      <w:r>
        <w:rPr>
          <w:rFonts w:ascii="Times New Roman" w:eastAsia="Times New Roman" w:hAnsi="Times New Roman"/>
          <w:color w:val="000000"/>
          <w:sz w:val="24"/>
          <w:szCs w:val="24"/>
          <w:lang w:val="it-IT"/>
        </w:rPr>
        <w:t>Rakordon me zyrën e tatim-taksave për ardhurat vendore të Njësisë Administrative.</w:t>
      </w:r>
    </w:p>
    <w:p w:rsidR="00383C70" w:rsidRPr="00383C70" w:rsidRDefault="00383C70" w:rsidP="00C431AD">
      <w:pPr>
        <w:numPr>
          <w:ilvl w:val="0"/>
          <w:numId w:val="30"/>
        </w:numPr>
        <w:spacing w:after="0" w:line="240" w:lineRule="auto"/>
        <w:jc w:val="both"/>
        <w:rPr>
          <w:rFonts w:ascii="Times New Roman" w:eastAsia="Times New Roman" w:hAnsi="Times New Roman"/>
          <w:color w:val="000000"/>
          <w:sz w:val="24"/>
          <w:szCs w:val="24"/>
          <w:lang w:val="it-IT"/>
        </w:rPr>
      </w:pPr>
      <w:r w:rsidRPr="00383C70">
        <w:rPr>
          <w:rFonts w:ascii="Times New Roman" w:eastAsia="Times New Roman" w:hAnsi="Times New Roman"/>
          <w:color w:val="000000"/>
          <w:sz w:val="24"/>
          <w:szCs w:val="24"/>
          <w:lang w:val="it-IT"/>
        </w:rPr>
        <w:t>Mban pergjegjesi per cilesine dhe saktesine profesionale dhe zbatueshmerine ligjore te materialeve qe pergatit.</w:t>
      </w:r>
    </w:p>
    <w:p w:rsidR="00383C70" w:rsidRPr="00383C70" w:rsidRDefault="00383C70" w:rsidP="00C431AD">
      <w:pPr>
        <w:numPr>
          <w:ilvl w:val="0"/>
          <w:numId w:val="30"/>
        </w:numPr>
        <w:spacing w:after="0" w:line="240" w:lineRule="auto"/>
        <w:jc w:val="both"/>
        <w:rPr>
          <w:rFonts w:ascii="Times New Roman" w:eastAsia="Times New Roman" w:hAnsi="Times New Roman"/>
          <w:color w:val="000000"/>
          <w:sz w:val="24"/>
          <w:szCs w:val="24"/>
          <w:lang w:val="it-IT"/>
        </w:rPr>
      </w:pPr>
      <w:r w:rsidRPr="00383C70">
        <w:rPr>
          <w:rFonts w:ascii="Times New Roman" w:hAnsi="Times New Roman"/>
          <w:kern w:val="2"/>
          <w:sz w:val="24"/>
          <w:szCs w:val="24"/>
          <w:shd w:val="clear" w:color="auto" w:fill="FFFFFF"/>
          <w:lang w:val="it-IT"/>
          <w14:ligatures w14:val="standardContextual"/>
        </w:rPr>
        <w:t>Kryen çdo detyrë tjetër të ngarkuar nga epror</w:t>
      </w:r>
      <w:r w:rsidRPr="00383C70">
        <w:rPr>
          <w:rFonts w:ascii="Times New Roman" w:eastAsia="Times New Roman" w:hAnsi="Times New Roman"/>
          <w:color w:val="000000"/>
          <w:sz w:val="24"/>
          <w:szCs w:val="24"/>
          <w:lang w:val="it-IT"/>
        </w:rPr>
        <w:t>i.</w:t>
      </w:r>
    </w:p>
    <w:p w:rsidR="007F0F4B" w:rsidRDefault="007F0F4B" w:rsidP="00C431AD">
      <w:pPr>
        <w:pStyle w:val="NoSpacing"/>
        <w:spacing w:line="276" w:lineRule="auto"/>
        <w:jc w:val="both"/>
        <w:rPr>
          <w:rFonts w:ascii="Times New Roman" w:hAnsi="Times New Roman" w:cs="Times New Roman"/>
          <w:sz w:val="24"/>
          <w:szCs w:val="24"/>
        </w:rPr>
      </w:pPr>
    </w:p>
    <w:p w:rsidR="009B1385" w:rsidRDefault="009B1385" w:rsidP="007F0F4B">
      <w:pPr>
        <w:pStyle w:val="NoSpacing"/>
        <w:spacing w:line="276" w:lineRule="auto"/>
        <w:ind w:left="720"/>
        <w:jc w:val="both"/>
        <w:rPr>
          <w:rFonts w:ascii="Times New Roman" w:hAnsi="Times New Roman" w:cs="Times New Roman"/>
          <w:sz w:val="24"/>
          <w:szCs w:val="24"/>
        </w:rPr>
      </w:pPr>
    </w:p>
    <w:p w:rsidR="002A24C0" w:rsidRDefault="002A24C0" w:rsidP="002A24C0">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2A24C0" w:rsidRDefault="002A24C0" w:rsidP="002A24C0">
      <w:pPr>
        <w:jc w:val="both"/>
        <w:rPr>
          <w:rFonts w:ascii="Times New Roman" w:hAnsi="Times New Roman"/>
          <w:sz w:val="24"/>
          <w:szCs w:val="24"/>
          <w:lang w:val="it-IT"/>
        </w:rPr>
      </w:pPr>
      <w:r>
        <w:rPr>
          <w:rFonts w:ascii="Times New Roman" w:hAnsi="Times New Roman"/>
          <w:sz w:val="24"/>
          <w:szCs w:val="24"/>
          <w:lang w:val="it-IT"/>
        </w:rPr>
        <w:lastRenderedPageBreak/>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w:t>
      </w:r>
      <w:r w:rsidR="00935C2C">
        <w:rPr>
          <w:rFonts w:ascii="Times New Roman" w:hAnsi="Times New Roman"/>
          <w:sz w:val="24"/>
          <w:szCs w:val="24"/>
        </w:rPr>
        <w:t xml:space="preserve"> ndryshuar) (niveli i pagës IV-3</w:t>
      </w:r>
      <w:r>
        <w:rPr>
          <w:rFonts w:ascii="Times New Roman" w:hAnsi="Times New Roman"/>
          <w:sz w:val="24"/>
          <w:szCs w:val="24"/>
        </w:rPr>
        <w:t xml:space="preserve">), </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2A24C0" w:rsidRPr="00D4759F"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 xml:space="preserve">Të zotërojnë diplomë të nivelit “Bachelor”, “Master Profesional” në </w:t>
      </w:r>
      <w:r w:rsidRPr="00901E81">
        <w:rPr>
          <w:rFonts w:ascii="Times New Roman" w:hAnsi="Times New Roman"/>
          <w:bCs/>
          <w:sz w:val="24"/>
          <w:szCs w:val="24"/>
        </w:rPr>
        <w:t xml:space="preserve">Shkenca </w:t>
      </w:r>
      <w:r w:rsidR="001A29B4">
        <w:rPr>
          <w:rFonts w:ascii="Times New Roman" w:hAnsi="Times New Roman"/>
          <w:bCs/>
          <w:sz w:val="24"/>
          <w:szCs w:val="24"/>
        </w:rPr>
        <w:t>Ekonomike dhe Administrim Biznes</w:t>
      </w:r>
      <w:r>
        <w:rPr>
          <w:rFonts w:ascii="Times New Roman" w:hAnsi="Times New Roman"/>
          <w:bCs/>
          <w:sz w:val="24"/>
          <w:szCs w:val="24"/>
        </w:rPr>
        <w:t xml:space="preserve">. </w:t>
      </w:r>
    </w:p>
    <w:p w:rsidR="002A24C0" w:rsidRDefault="002A24C0" w:rsidP="002A24C0">
      <w:pPr>
        <w:pStyle w:val="ListParagraph"/>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2A24C0" w:rsidRDefault="002A24C0" w:rsidP="002A24C0">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2A24C0" w:rsidRDefault="002A24C0" w:rsidP="002A24C0">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dorëzojnë pranë Drejtorisë së Burimeve Njerëzore </w:t>
      </w:r>
      <w:r w:rsidRPr="00901E81">
        <w:rPr>
          <w:rFonts w:ascii="Times New Roman" w:hAnsi="Times New Roman"/>
          <w:sz w:val="24"/>
          <w:szCs w:val="24"/>
        </w:rPr>
        <w:t>të Bashkis</w:t>
      </w:r>
      <w:r>
        <w:rPr>
          <w:rFonts w:ascii="Times New Roman" w:hAnsi="Times New Roman"/>
          <w:sz w:val="24"/>
          <w:szCs w:val="24"/>
        </w:rPr>
        <w:t>ë</w:t>
      </w:r>
      <w:r w:rsidR="009B1385">
        <w:rPr>
          <w:rFonts w:ascii="Times New Roman" w:hAnsi="Times New Roman"/>
          <w:sz w:val="24"/>
          <w:szCs w:val="24"/>
        </w:rPr>
        <w:t xml:space="preserve"> Pukë</w:t>
      </w:r>
      <w:r>
        <w:rPr>
          <w:rFonts w:ascii="Times New Roman" w:hAnsi="Times New Roman"/>
          <w:sz w:val="24"/>
          <w:szCs w:val="24"/>
        </w:rPr>
        <w:t xml:space="preserve"> dokumentet si më poshtë:</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5B448C" w:rsidP="002A24C0">
      <w:pPr>
        <w:pStyle w:val="ListParagraph"/>
        <w:ind w:left="360"/>
        <w:rPr>
          <w:rFonts w:ascii="Times New Roman" w:hAnsi="Times New Roman"/>
          <w:color w:val="0000FF"/>
          <w:sz w:val="24"/>
          <w:szCs w:val="24"/>
          <w:u w:val="single"/>
        </w:rPr>
      </w:pPr>
      <w:hyperlink r:id="rId9"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2A24C0" w:rsidRPr="007B0AC9" w:rsidRDefault="002A24C0" w:rsidP="002A24C0">
      <w:pPr>
        <w:jc w:val="both"/>
        <w:rPr>
          <w:rFonts w:ascii="Times New Roman" w:hAnsi="Times New Roman"/>
          <w:b/>
          <w:i/>
          <w:sz w:val="24"/>
          <w:szCs w:val="24"/>
          <w:u w:val="single"/>
        </w:rPr>
      </w:pPr>
      <w:r>
        <w:rPr>
          <w:rFonts w:ascii="Times New Roman" w:hAnsi="Times New Roman"/>
          <w:b/>
          <w:i/>
          <w:sz w:val="24"/>
          <w:szCs w:val="24"/>
        </w:rPr>
        <w:t>Dokumentet duhet të dorëzohen me postë apo drejtpërsëdrejti në Drejtorinë Burim</w:t>
      </w:r>
      <w:r w:rsidR="009B1385">
        <w:rPr>
          <w:rFonts w:ascii="Times New Roman" w:hAnsi="Times New Roman"/>
          <w:b/>
          <w:i/>
          <w:sz w:val="24"/>
          <w:szCs w:val="24"/>
        </w:rPr>
        <w:t>eve Njerëzore në Bashkinë Pukë</w:t>
      </w:r>
      <w:r>
        <w:rPr>
          <w:rFonts w:ascii="Times New Roman" w:hAnsi="Times New Roman"/>
          <w:b/>
          <w:i/>
          <w:sz w:val="24"/>
          <w:szCs w:val="24"/>
        </w:rPr>
        <w:t xml:space="preserve">, brenda </w:t>
      </w:r>
      <w:r w:rsidRPr="00901E81">
        <w:rPr>
          <w:rFonts w:ascii="Times New Roman" w:hAnsi="Times New Roman"/>
          <w:b/>
          <w:i/>
          <w:sz w:val="24"/>
          <w:szCs w:val="24"/>
        </w:rPr>
        <w:t xml:space="preserve">datës </w:t>
      </w:r>
      <w:proofErr w:type="gramStart"/>
      <w:r w:rsidR="00C1025F">
        <w:rPr>
          <w:rFonts w:ascii="Times New Roman" w:eastAsia="MS Mincho" w:hAnsi="Times New Roman"/>
          <w:b/>
          <w:i/>
          <w:sz w:val="24"/>
          <w:szCs w:val="24"/>
          <w:u w:val="single"/>
        </w:rPr>
        <w:t>11</w:t>
      </w:r>
      <w:r w:rsidRPr="00AC37D8">
        <w:rPr>
          <w:rFonts w:ascii="Times New Roman" w:eastAsia="MS Mincho" w:hAnsi="Times New Roman"/>
          <w:b/>
          <w:i/>
          <w:sz w:val="24"/>
          <w:szCs w:val="24"/>
          <w:u w:val="single"/>
        </w:rPr>
        <w:t>.</w:t>
      </w:r>
      <w:r w:rsidR="00C1025F">
        <w:rPr>
          <w:rFonts w:ascii="Times New Roman" w:eastAsia="MS Mincho" w:hAnsi="Times New Roman"/>
          <w:b/>
          <w:i/>
          <w:sz w:val="24"/>
          <w:szCs w:val="24"/>
          <w:u w:val="single"/>
        </w:rPr>
        <w:t>11</w:t>
      </w:r>
      <w:r w:rsidRPr="00AC37D8">
        <w:rPr>
          <w:rFonts w:ascii="Times New Roman" w:eastAsia="MS Mincho" w:hAnsi="Times New Roman"/>
          <w:b/>
          <w:i/>
          <w:sz w:val="24"/>
          <w:szCs w:val="24"/>
          <w:u w:val="single"/>
        </w:rPr>
        <w:t>.</w:t>
      </w:r>
      <w:r>
        <w:rPr>
          <w:rFonts w:ascii="Times New Roman" w:eastAsia="MS Mincho" w:hAnsi="Times New Roman"/>
          <w:b/>
          <w:i/>
          <w:sz w:val="24"/>
          <w:szCs w:val="24"/>
          <w:u w:val="single"/>
        </w:rPr>
        <w:t>2025</w:t>
      </w:r>
      <w:r w:rsidRPr="00AC37D8">
        <w:rPr>
          <w:rFonts w:ascii="Times New Roman" w:hAnsi="Times New Roman"/>
          <w:b/>
          <w:i/>
          <w:sz w:val="24"/>
          <w:szCs w:val="24"/>
          <w:u w:val="single"/>
        </w:rPr>
        <w:t xml:space="preserve"> .</w:t>
      </w:r>
      <w:proofErr w:type="gram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lastRenderedPageBreak/>
              <w:t>1.3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5B448C">
        <w:rPr>
          <w:rFonts w:ascii="Times New Roman" w:hAnsi="Times New Roman"/>
          <w:b/>
          <w:i/>
          <w:sz w:val="24"/>
          <w:szCs w:val="24"/>
          <w:u w:val="single"/>
        </w:rPr>
        <w:t>13</w:t>
      </w:r>
      <w:bookmarkStart w:id="0" w:name="_GoBack"/>
      <w:bookmarkEnd w:id="0"/>
      <w:r w:rsidRPr="00901E81">
        <w:rPr>
          <w:rFonts w:ascii="Times New Roman" w:hAnsi="Times New Roman"/>
          <w:b/>
          <w:i/>
          <w:sz w:val="24"/>
          <w:szCs w:val="24"/>
          <w:u w:val="single"/>
        </w:rPr>
        <w:t>.</w:t>
      </w:r>
      <w:r w:rsidR="005B448C">
        <w:rPr>
          <w:rFonts w:ascii="Times New Roman" w:hAnsi="Times New Roman"/>
          <w:b/>
          <w:i/>
          <w:sz w:val="24"/>
          <w:szCs w:val="24"/>
          <w:u w:val="single"/>
        </w:rPr>
        <w:t>11</w:t>
      </w:r>
      <w:r w:rsidRPr="00901E81">
        <w:rPr>
          <w:rFonts w:ascii="Times New Roman" w:hAnsi="Times New Roman"/>
          <w:b/>
          <w:i/>
          <w:sz w:val="24"/>
          <w:szCs w:val="24"/>
          <w:u w:val="single"/>
        </w:rPr>
        <w:t>.202</w:t>
      </w:r>
      <w:r>
        <w:rPr>
          <w:rFonts w:ascii="Times New Roman" w:hAnsi="Times New Roman"/>
          <w:b/>
          <w:i/>
          <w:sz w:val="24"/>
          <w:szCs w:val="24"/>
          <w:u w:val="single"/>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w:t>
      </w:r>
      <w:r w:rsidRPr="00901E81">
        <w:rPr>
          <w:rFonts w:ascii="Times New Roman" w:hAnsi="Times New Roman"/>
          <w:sz w:val="24"/>
          <w:szCs w:val="24"/>
        </w:rPr>
        <w:t>të Bashkis</w:t>
      </w:r>
      <w:r>
        <w:rPr>
          <w:rFonts w:ascii="Times New Roman" w:hAnsi="Times New Roman"/>
          <w:sz w:val="24"/>
          <w:szCs w:val="24"/>
        </w:rPr>
        <w:t>ë</w:t>
      </w:r>
      <w:r w:rsidR="00BD3EB1">
        <w:rPr>
          <w:rFonts w:ascii="Times New Roman" w:hAnsi="Times New Roman"/>
          <w:sz w:val="24"/>
          <w:szCs w:val="24"/>
        </w:rPr>
        <w:t xml:space="preserve"> Pukë</w:t>
      </w:r>
      <w:r w:rsidRPr="00901E81">
        <w:rPr>
          <w:rFonts w:ascii="Times New Roman" w:hAnsi="Times New Roman"/>
          <w:sz w:val="24"/>
          <w:szCs w:val="24"/>
        </w:rPr>
        <w:t xml:space="preserve"> </w:t>
      </w:r>
      <w:r>
        <w:rPr>
          <w:rFonts w:ascii="Times New Roman" w:hAnsi="Times New Roman"/>
          <w:sz w:val="24"/>
          <w:szCs w:val="24"/>
        </w:rPr>
        <w:t xml:space="preserve">ku ndodhet pozicioni për të cilin ju dëshironi të aplikoni do </w:t>
      </w:r>
      <w:r w:rsidR="00BD3EB1">
        <w:rPr>
          <w:rFonts w:ascii="Times New Roman" w:hAnsi="Times New Roman"/>
          <w:sz w:val="24"/>
          <w:szCs w:val="24"/>
        </w:rPr>
        <w:t>të shpallë në portalin “Agjencia</w:t>
      </w:r>
      <w:r>
        <w:rPr>
          <w:rFonts w:ascii="Times New Roman" w:hAnsi="Times New Roman"/>
          <w:sz w:val="24"/>
          <w:szCs w:val="24"/>
        </w:rPr>
        <w:t xml:space="preserve"> Kombëtar</w:t>
      </w:r>
      <w:r w:rsidR="00BD3EB1">
        <w:rPr>
          <w:rFonts w:ascii="Times New Roman" w:hAnsi="Times New Roman"/>
          <w:sz w:val="24"/>
          <w:szCs w:val="24"/>
        </w:rPr>
        <w:t>e e Punësimit dhe Aftësive</w:t>
      </w:r>
      <w:r>
        <w:rPr>
          <w:rFonts w:ascii="Times New Roman" w:hAnsi="Times New Roman"/>
          <w:sz w:val="24"/>
          <w:szCs w:val="24"/>
        </w:rPr>
        <w:t>”</w:t>
      </w:r>
      <w:r w:rsidR="00935C2C">
        <w:rPr>
          <w:rFonts w:ascii="Times New Roman" w:hAnsi="Times New Roman"/>
          <w:sz w:val="24"/>
          <w:szCs w:val="24"/>
        </w:rPr>
        <w:t xml:space="preserve"> </w:t>
      </w:r>
      <w:hyperlink r:id="rId10" w:history="1">
        <w:r w:rsidR="00935C2C" w:rsidRPr="009869D7">
          <w:rPr>
            <w:rStyle w:val="Hyperlink"/>
            <w:rFonts w:ascii="Times New Roman" w:hAnsi="Times New Roman"/>
            <w:sz w:val="24"/>
            <w:szCs w:val="24"/>
          </w:rPr>
          <w:t>https://akpa.gov.al/vlp-njesite-e-qeverisjes-vendore/2/</w:t>
        </w:r>
      </w:hyperlink>
      <w:r w:rsidR="00935C2C">
        <w:rPr>
          <w:rFonts w:ascii="Times New Roman" w:hAnsi="Times New Roman"/>
          <w:sz w:val="24"/>
          <w:szCs w:val="24"/>
        </w:rPr>
        <w:t xml:space="preserve"> si dhe në faqen zyrtare të Bashkisë Pukë </w:t>
      </w:r>
      <w:hyperlink r:id="rId11" w:history="1">
        <w:r w:rsidR="00935C2C" w:rsidRPr="009869D7">
          <w:rPr>
            <w:rStyle w:val="Hyperlink"/>
            <w:rFonts w:ascii="Times New Roman" w:hAnsi="Times New Roman"/>
            <w:sz w:val="24"/>
            <w:szCs w:val="24"/>
          </w:rPr>
          <w:t>https://bashkiapuke.gov.al/</w:t>
        </w:r>
      </w:hyperlink>
      <w:r w:rsidR="00935C2C">
        <w:rPr>
          <w:rFonts w:ascii="Times New Roman" w:hAnsi="Times New Roman"/>
          <w:sz w:val="24"/>
          <w:szCs w:val="24"/>
        </w:rPr>
        <w:t xml:space="preserve"> </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2A24C0" w:rsidRPr="00C06952" w:rsidRDefault="002A24C0" w:rsidP="002A24C0">
      <w:pPr>
        <w:ind w:right="-81"/>
        <w:jc w:val="both"/>
        <w:rPr>
          <w:rFonts w:ascii="Times New Roman" w:hAnsi="Times New Roman"/>
          <w:b/>
          <w:sz w:val="24"/>
          <w:szCs w:val="24"/>
        </w:rPr>
      </w:pPr>
      <w:r w:rsidRPr="00C06952">
        <w:rPr>
          <w:rFonts w:ascii="Times New Roman" w:hAnsi="Times New Roman"/>
          <w:b/>
          <w:sz w:val="24"/>
          <w:szCs w:val="24"/>
        </w:rPr>
        <w:t>Kandidatët do të vlerësohen në lidhje me:</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 xml:space="preserve">Njohuritë  mbi  legjislacionin  për  organizimin  dhe  funksionimin  e  qeverisjes vendore, Ligji 139/2015; </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Njohuritë mbi ligjin nr.152/2013 “Për nëpunësin civil” i ndryshuar dhe aktet nënligjore në zbatim të tij;</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rPr>
      </w:pPr>
      <w:proofErr w:type="gramStart"/>
      <w:r w:rsidRPr="00292014">
        <w:rPr>
          <w:rFonts w:ascii="Times New Roman" w:eastAsia="Times New Roman" w:hAnsi="Times New Roman"/>
          <w:color w:val="000000"/>
          <w:sz w:val="24"/>
          <w:szCs w:val="24"/>
        </w:rPr>
        <w:t>Njohuritë  mbi</w:t>
      </w:r>
      <w:proofErr w:type="gramEnd"/>
      <w:r w:rsidRPr="00292014">
        <w:rPr>
          <w:rFonts w:ascii="Times New Roman" w:eastAsia="Times New Roman" w:hAnsi="Times New Roman"/>
          <w:color w:val="000000"/>
          <w:sz w:val="24"/>
          <w:szCs w:val="24"/>
        </w:rPr>
        <w:t xml:space="preserve">  ligjin  nr.  9131,  datë  08.09.2003  “Për  rregullat  e  etikës  në administratën publike”;</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t>Ligjin nr.9887, datë 10.03.2008 “Për mbrojtjen e të dhënave personale”;</w:t>
      </w:r>
    </w:p>
    <w:p w:rsidR="00C431AD"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t>Ligj Nr. 119/2014 “Për të drejtën e informimit”;</w:t>
      </w:r>
      <w:r w:rsidR="00C431AD">
        <w:rPr>
          <w:rFonts w:ascii="Times New Roman" w:eastAsia="Times New Roman" w:hAnsi="Times New Roman"/>
          <w:color w:val="000000"/>
          <w:sz w:val="24"/>
          <w:szCs w:val="24"/>
          <w:lang w:val="it-IT"/>
        </w:rPr>
        <w:t xml:space="preserve"> </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t>Ligji Nr. 68/2017 “Për financat e vetëqeverisjes vendore”;</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Udhëzim Nr. 9, datë 20.3.2018 “Për procedurat standarde të zbatimit të buxhetit”;</w:t>
      </w:r>
    </w:p>
    <w:p w:rsidR="002A24C0" w:rsidRPr="00292014" w:rsidRDefault="00292014" w:rsidP="00292014">
      <w:pPr>
        <w:pStyle w:val="ListParagraph"/>
        <w:numPr>
          <w:ilvl w:val="0"/>
          <w:numId w:val="31"/>
        </w:numPr>
        <w:jc w:val="both"/>
        <w:rPr>
          <w:rFonts w:ascii="Times New Roman" w:hAnsi="Times New Roman"/>
          <w:sz w:val="24"/>
          <w:szCs w:val="24"/>
        </w:rPr>
      </w:pPr>
      <w:r w:rsidRPr="00292014">
        <w:rPr>
          <w:rFonts w:ascii="Times New Roman" w:eastAsia="Times New Roman" w:hAnsi="Times New Roman"/>
          <w:color w:val="000000"/>
          <w:sz w:val="24"/>
          <w:szCs w:val="24"/>
        </w:rPr>
        <w:t>Ligji 25, datë 10.05.2018 “Për kontabilitetin</w:t>
      </w:r>
      <w:r w:rsidR="00C431AD">
        <w:rPr>
          <w:rFonts w:ascii="Times New Roman" w:eastAsia="Times New Roman" w:hAnsi="Times New Roman"/>
          <w:color w:val="000000"/>
          <w:sz w:val="24"/>
          <w:szCs w:val="24"/>
        </w:rPr>
        <w:t xml:space="preserve"> </w:t>
      </w:r>
      <w:r w:rsidRPr="00292014">
        <w:rPr>
          <w:rFonts w:ascii="Times New Roman" w:eastAsia="Times New Roman" w:hAnsi="Times New Roman"/>
          <w:color w:val="000000"/>
          <w:sz w:val="24"/>
          <w:szCs w:val="24"/>
        </w:rPr>
        <w:t>dhe pasqyrat financiare”;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w:t>
      </w:r>
      <w:proofErr w:type="gramStart"/>
      <w:r>
        <w:rPr>
          <w:rFonts w:ascii="Times New Roman" w:hAnsi="Times New Roman"/>
          <w:sz w:val="24"/>
          <w:szCs w:val="24"/>
        </w:rPr>
        <w:t>Totali i pikëve për këtë vlerësim është 40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2A24C0" w:rsidRDefault="002A24C0" w:rsidP="002A24C0">
      <w:pPr>
        <w:jc w:val="both"/>
        <w:rPr>
          <w:rFonts w:ascii="Times New Roman" w:hAnsi="Times New Roman"/>
          <w:sz w:val="24"/>
          <w:szCs w:val="24"/>
        </w:rPr>
      </w:pPr>
      <w:proofErr w:type="gramStart"/>
      <w:r>
        <w:rPr>
          <w:rFonts w:ascii="Times New Roman" w:hAnsi="Times New Roman"/>
          <w:sz w:val="24"/>
          <w:szCs w:val="24"/>
        </w:rPr>
        <w:t>Totali i pikëve në përfundim të intervistës së strukturuar me gojë është 60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w:t>
      </w:r>
      <w:r>
        <w:rPr>
          <w:rFonts w:ascii="Times New Roman" w:hAnsi="Times New Roman"/>
          <w:sz w:val="24"/>
          <w:szCs w:val="24"/>
        </w:rPr>
        <w:lastRenderedPageBreak/>
        <w:t>“</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sidR="00BD3EB1">
        <w:t xml:space="preserve"> </w:t>
      </w:r>
      <w:r>
        <w:rPr>
          <w:rFonts w:ascii="Times New Roman" w:hAnsi="Times New Roman"/>
          <w:sz w:val="24"/>
          <w:szCs w:val="24"/>
        </w:rPr>
        <w:t xml:space="preserve">të Departamentit të Administratës Publike </w:t>
      </w:r>
      <w:hyperlink r:id="rId12" w:history="1">
        <w:r w:rsidR="009B1385" w:rsidRPr="009869D7">
          <w:rPr>
            <w:rStyle w:val="Hyperlink"/>
            <w:sz w:val="24"/>
            <w:szCs w:val="24"/>
          </w:rPr>
          <w:t>www.dap.gov.al</w:t>
        </w:r>
      </w:hyperlink>
      <w:r>
        <w:rPr>
          <w:rFonts w:ascii="Times New Roman" w:hAnsi="Times New Roman"/>
          <w:sz w:val="24"/>
          <w:szCs w:val="24"/>
        </w:rPr>
        <w:t>.</w:t>
      </w:r>
    </w:p>
    <w:p w:rsidR="007F0F4B" w:rsidRDefault="005B448C" w:rsidP="002A24C0">
      <w:pPr>
        <w:jc w:val="both"/>
        <w:rPr>
          <w:rStyle w:val="Hyperlink"/>
          <w:sz w:val="24"/>
          <w:szCs w:val="24"/>
        </w:rPr>
      </w:pPr>
      <w:hyperlink r:id="rId13" w:history="1">
        <w:r w:rsidR="002A24C0">
          <w:rPr>
            <w:rStyle w:val="Hyperlink"/>
            <w:sz w:val="24"/>
            <w:szCs w:val="24"/>
          </w:rPr>
          <w:t>http://dap.gov.al/2014-03-21-12-52-44/udhezime/426-udhezim-nr-2-date-27-03-2015</w:t>
        </w:r>
      </w:hyperlink>
    </w:p>
    <w:p w:rsidR="007F0F4B" w:rsidRPr="007F0F4B" w:rsidRDefault="007F0F4B" w:rsidP="002A24C0">
      <w:pPr>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Në përfundim të vlerësimi</w:t>
      </w:r>
      <w:r w:rsidR="000636D1">
        <w:rPr>
          <w:rFonts w:ascii="Times New Roman" w:hAnsi="Times New Roman"/>
          <w:sz w:val="24"/>
          <w:szCs w:val="24"/>
        </w:rPr>
        <w:t>t të kandidatëve, Bashkia Pukë</w:t>
      </w:r>
      <w:r>
        <w:rPr>
          <w:rFonts w:ascii="Times New Roman" w:hAnsi="Times New Roman"/>
          <w:sz w:val="24"/>
          <w:szCs w:val="24"/>
        </w:rPr>
        <w:t xml:space="preserve"> do të shpall</w:t>
      </w:r>
      <w:r w:rsidR="000636D1">
        <w:rPr>
          <w:rFonts w:ascii="Times New Roman" w:hAnsi="Times New Roman"/>
          <w:sz w:val="24"/>
          <w:szCs w:val="24"/>
        </w:rPr>
        <w:t>ë fituesin në portalin “Agjencia</w:t>
      </w:r>
      <w:r>
        <w:rPr>
          <w:rFonts w:ascii="Times New Roman" w:hAnsi="Times New Roman"/>
          <w:sz w:val="24"/>
          <w:szCs w:val="24"/>
        </w:rPr>
        <w:t xml:space="preserve"> Kombëtar</w:t>
      </w:r>
      <w:r w:rsidR="000636D1">
        <w:rPr>
          <w:rFonts w:ascii="Times New Roman" w:hAnsi="Times New Roman"/>
          <w:sz w:val="24"/>
          <w:szCs w:val="24"/>
        </w:rPr>
        <w:t>e e</w:t>
      </w:r>
      <w:r>
        <w:rPr>
          <w:rFonts w:ascii="Times New Roman" w:hAnsi="Times New Roman"/>
          <w:sz w:val="24"/>
          <w:szCs w:val="24"/>
        </w:rPr>
        <w:t xml:space="preserve"> Punësimit</w:t>
      </w:r>
      <w:r w:rsidR="000636D1">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2A24C0" w:rsidRDefault="002A24C0" w:rsidP="002A24C0">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526"/>
      </w:tblGrid>
      <w:tr w:rsidR="002A24C0" w:rsidTr="00D01BF5">
        <w:trPr>
          <w:trHeight w:val="1335"/>
        </w:trPr>
        <w:tc>
          <w:tcPr>
            <w:tcW w:w="9626"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2A24C0" w:rsidRDefault="002A24C0" w:rsidP="002A24C0">
      <w:pPr>
        <w:jc w:val="both"/>
        <w:rPr>
          <w:rFonts w:ascii="Times New Roman" w:hAnsi="Times New Roman"/>
          <w:i/>
          <w:sz w:val="24"/>
          <w:szCs w:val="24"/>
        </w:rPr>
      </w:pPr>
      <w:proofErr w:type="gramStart"/>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roofErr w:type="gramEnd"/>
      <w:r>
        <w:rPr>
          <w:rFonts w:ascii="Times New Roman" w:hAnsi="Times New Roman"/>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2A24C0" w:rsidRDefault="002A24C0" w:rsidP="002A24C0">
      <w:pPr>
        <w:jc w:val="both"/>
        <w:rPr>
          <w:rFonts w:ascii="Times New Roman" w:hAnsi="Times New Roman"/>
          <w:b/>
          <w:sz w:val="24"/>
          <w:szCs w:val="24"/>
        </w:rPr>
      </w:pPr>
    </w:p>
    <w:p w:rsidR="002A24C0" w:rsidRDefault="002A24C0" w:rsidP="002A24C0">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jetë shtetas shqiptar;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ketë zotësi të plotë për të vepruar;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zotërojë gjuhën shqipe, të shkruar dhe të folur;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2A24C0" w:rsidRPr="00054991"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2A24C0" w:rsidRDefault="002A24C0" w:rsidP="002A24C0">
      <w:pPr>
        <w:jc w:val="both"/>
        <w:rPr>
          <w:rFonts w:ascii="Times New Roman" w:hAnsi="Times New Roman"/>
          <w:sz w:val="24"/>
          <w:szCs w:val="24"/>
        </w:rPr>
      </w:pPr>
      <w:r>
        <w:rPr>
          <w:rFonts w:ascii="Times New Roman" w:hAnsi="Times New Roman"/>
          <w:sz w:val="24"/>
          <w:szCs w:val="24"/>
        </w:rPr>
        <w:lastRenderedPageBreak/>
        <w:t xml:space="preserve">Kandidatët duhet të plotësojnë kriteret e veçanta si vijon: </w:t>
      </w:r>
    </w:p>
    <w:p w:rsidR="002A24C0" w:rsidRPr="00F817A6" w:rsidRDefault="002A24C0" w:rsidP="002A24C0">
      <w:pPr>
        <w:pStyle w:val="ListParagraph"/>
        <w:numPr>
          <w:ilvl w:val="0"/>
          <w:numId w:val="10"/>
        </w:numPr>
        <w:jc w:val="both"/>
        <w:rPr>
          <w:rFonts w:ascii="Times New Roman" w:hAnsi="Times New Roman"/>
          <w:i/>
          <w:sz w:val="24"/>
          <w:szCs w:val="24"/>
        </w:rPr>
      </w:pPr>
      <w:r w:rsidRPr="00F817A6">
        <w:rPr>
          <w:rFonts w:ascii="Times New Roman" w:hAnsi="Times New Roman"/>
          <w:color w:val="000000"/>
          <w:sz w:val="24"/>
          <w:szCs w:val="24"/>
        </w:rPr>
        <w:t>Të zotërojnë diplomë të nivelit “Bachelor”ose “Master Profesional” në</w:t>
      </w:r>
      <w:r w:rsidR="001A29B4">
        <w:rPr>
          <w:rFonts w:ascii="Times New Roman" w:hAnsi="Times New Roman"/>
          <w:bCs/>
          <w:sz w:val="24"/>
          <w:szCs w:val="24"/>
        </w:rPr>
        <w:t xml:space="preserve"> Shkenca Ekonomike, Adminstrim Biznes</w:t>
      </w:r>
      <w:r>
        <w:rPr>
          <w:rFonts w:ascii="Times New Roman" w:hAnsi="Times New Roman"/>
          <w:bCs/>
          <w:sz w:val="24"/>
          <w:szCs w:val="24"/>
        </w:rPr>
        <w:t>.</w:t>
      </w:r>
      <w:r w:rsidRPr="00F817A6">
        <w:rPr>
          <w:rFonts w:ascii="Times New Roman" w:hAnsi="Times New Roman"/>
          <w:bCs/>
          <w:sz w:val="24"/>
          <w:szCs w:val="24"/>
        </w:rPr>
        <w:t xml:space="preserve"> </w:t>
      </w:r>
    </w:p>
    <w:p w:rsidR="002A24C0" w:rsidRPr="00F817A6" w:rsidRDefault="002A24C0" w:rsidP="002A24C0">
      <w:pPr>
        <w:pStyle w:val="ListParagraph"/>
        <w:jc w:val="both"/>
        <w:rPr>
          <w:rFonts w:ascii="Times New Roman" w:hAnsi="Times New Roman"/>
          <w:i/>
          <w:sz w:val="24"/>
          <w:szCs w:val="24"/>
        </w:rPr>
      </w:pPr>
      <w:proofErr w:type="gramStart"/>
      <w:r w:rsidRPr="00F817A6">
        <w:rPr>
          <w:rFonts w:ascii="Times New Roman" w:hAnsi="Times New Roman"/>
          <w:color w:val="000000"/>
          <w:sz w:val="24"/>
          <w:szCs w:val="24"/>
        </w:rPr>
        <w:t>(</w:t>
      </w:r>
      <w:r w:rsidRPr="00F817A6">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Pr="00AC37D8" w:rsidRDefault="002A24C0" w:rsidP="002A24C0">
      <w:pPr>
        <w:pStyle w:val="ListParagraph"/>
        <w:numPr>
          <w:ilvl w:val="0"/>
          <w:numId w:val="10"/>
        </w:numPr>
        <w:jc w:val="both"/>
        <w:rPr>
          <w:rFonts w:ascii="Times New Roman" w:hAnsi="Times New Roman"/>
          <w:i/>
          <w:sz w:val="24"/>
          <w:szCs w:val="24"/>
        </w:rPr>
      </w:pPr>
      <w:r w:rsidRPr="00AD2D3C">
        <w:rPr>
          <w:rFonts w:ascii="Times New Roman" w:hAnsi="Times New Roman"/>
          <w:color w:val="000000"/>
          <w:sz w:val="24"/>
          <w:szCs w:val="24"/>
        </w:rPr>
        <w:t>Të kenë aftësi të mira komunikuese dhe të punës në grupë.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5B448C" w:rsidP="002A24C0">
      <w:pPr>
        <w:pStyle w:val="ListParagraph"/>
        <w:ind w:left="360"/>
        <w:rPr>
          <w:rFonts w:ascii="Times New Roman" w:hAnsi="Times New Roman"/>
          <w:color w:val="0000FF"/>
          <w:sz w:val="24"/>
          <w:szCs w:val="24"/>
          <w:u w:val="single"/>
        </w:rPr>
      </w:pPr>
      <w:hyperlink r:id="rId14"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2A24C0" w:rsidRDefault="002A24C0" w:rsidP="002A24C0">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C1025F">
        <w:rPr>
          <w:rFonts w:ascii="Times New Roman" w:eastAsia="MS Mincho" w:hAnsi="Times New Roman"/>
          <w:b/>
          <w:i/>
          <w:sz w:val="24"/>
          <w:szCs w:val="24"/>
          <w:u w:val="single"/>
        </w:rPr>
        <w:t>14.11</w:t>
      </w:r>
      <w:r>
        <w:rPr>
          <w:rFonts w:ascii="Times New Roman" w:eastAsia="MS Mincho" w:hAnsi="Times New Roman"/>
          <w:b/>
          <w:i/>
          <w:sz w:val="24"/>
          <w:szCs w:val="24"/>
          <w:u w:val="single"/>
        </w:rPr>
        <w:t>.2025</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Drejtorinë e Burimeve </w:t>
      </w:r>
      <w:r w:rsidR="00C71256">
        <w:rPr>
          <w:rFonts w:ascii="Times New Roman" w:hAnsi="Times New Roman"/>
          <w:b/>
          <w:i/>
          <w:sz w:val="24"/>
          <w:szCs w:val="24"/>
        </w:rPr>
        <w:t>Njerëzore, pranë Bashkisë Pukë</w:t>
      </w:r>
      <w:r>
        <w:rPr>
          <w:rFonts w:ascii="Times New Roman" w:hAnsi="Times New Roman"/>
          <w:b/>
          <w:i/>
          <w:sz w:val="24"/>
          <w:szCs w:val="24"/>
        </w:rPr>
        <w:t>.</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A24C0" w:rsidTr="00D01BF5">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color w:val="C00000"/>
                <w:sz w:val="24"/>
                <w:szCs w:val="24"/>
              </w:rPr>
            </w:pPr>
            <w:r>
              <w:rPr>
                <w:rFonts w:ascii="Times New Roman" w:hAnsi="Times New Roman"/>
                <w:color w:val="C00000"/>
                <w:sz w:val="24"/>
                <w:szCs w:val="24"/>
              </w:rPr>
              <w:t>Të gjithë kandidatët që aplikojnë për procedurë</w:t>
            </w:r>
            <w:r w:rsidR="00C71256">
              <w:rPr>
                <w:rFonts w:ascii="Times New Roman" w:hAnsi="Times New Roman"/>
                <w:color w:val="C00000"/>
                <w:sz w:val="24"/>
                <w:szCs w:val="24"/>
              </w:rPr>
              <w:t xml:space="preserve">n e pranimit në shërbimin civil, </w:t>
            </w:r>
            <w:r>
              <w:rPr>
                <w:rFonts w:ascii="Times New Roman" w:hAnsi="Times New Roman"/>
                <w:color w:val="C00000"/>
                <w:sz w:val="24"/>
                <w:szCs w:val="24"/>
              </w:rPr>
              <w:t>do të informohen për</w:t>
            </w:r>
            <w:r w:rsidR="00C71256">
              <w:rPr>
                <w:rFonts w:ascii="Times New Roman" w:hAnsi="Times New Roman"/>
                <w:color w:val="C00000"/>
                <w:sz w:val="24"/>
                <w:szCs w:val="24"/>
              </w:rPr>
              <w:t xml:space="preserve"> fazat e mëtejshme të kësaj proc</w:t>
            </w:r>
            <w:r>
              <w:rPr>
                <w:rFonts w:ascii="Times New Roman" w:hAnsi="Times New Roman"/>
                <w:color w:val="C00000"/>
                <w:sz w:val="24"/>
                <w:szCs w:val="24"/>
              </w:rPr>
              <w:t xml:space="preserve">edure: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2A24C0" w:rsidRDefault="002A24C0" w:rsidP="00D01BF5">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7F0F4B" w:rsidRDefault="007F0F4B" w:rsidP="002A24C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C1025F">
        <w:rPr>
          <w:rFonts w:ascii="Times New Roman" w:hAnsi="Times New Roman"/>
          <w:b/>
          <w:i/>
          <w:sz w:val="24"/>
          <w:szCs w:val="24"/>
          <w:u w:val="single"/>
        </w:rPr>
        <w:t>17.11</w:t>
      </w:r>
      <w:r w:rsidRPr="00AD2D3C">
        <w:rPr>
          <w:rFonts w:ascii="Times New Roman" w:hAnsi="Times New Roman"/>
          <w:b/>
          <w:i/>
          <w:sz w:val="24"/>
          <w:szCs w:val="24"/>
          <w:u w:val="single"/>
        </w:rPr>
        <w:t>.202</w:t>
      </w:r>
      <w:r>
        <w:rPr>
          <w:rFonts w:ascii="Times New Roman" w:hAnsi="Times New Roman"/>
          <w:b/>
          <w:i/>
          <w:sz w:val="24"/>
          <w:szCs w:val="24"/>
          <w:u w:val="single"/>
        </w:rPr>
        <w:t>5</w:t>
      </w:r>
      <w:r w:rsidRPr="00AD2D3C">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 xml:space="preserve">njësia e menaxhimit të burimeve njerëzore </w:t>
      </w:r>
      <w:r w:rsidRPr="00AD2D3C">
        <w:rPr>
          <w:rFonts w:ascii="Times New Roman" w:hAnsi="Times New Roman"/>
          <w:sz w:val="24"/>
          <w:szCs w:val="24"/>
        </w:rPr>
        <w:t>të Bashkis</w:t>
      </w:r>
      <w:r>
        <w:rPr>
          <w:rFonts w:ascii="Times New Roman" w:hAnsi="Times New Roman"/>
          <w:sz w:val="24"/>
          <w:szCs w:val="24"/>
        </w:rPr>
        <w:t>ë</w:t>
      </w:r>
      <w:r w:rsidR="00C71256">
        <w:rPr>
          <w:rFonts w:ascii="Times New Roman" w:hAnsi="Times New Roman"/>
          <w:sz w:val="24"/>
          <w:szCs w:val="24"/>
        </w:rPr>
        <w:t xml:space="preserve"> Pukë</w:t>
      </w:r>
      <w:r w:rsidRPr="00AD2D3C">
        <w:rPr>
          <w:rFonts w:ascii="Times New Roman" w:hAnsi="Times New Roman"/>
          <w:sz w:val="24"/>
          <w:szCs w:val="24"/>
        </w:rPr>
        <w:t xml:space="preserve"> </w:t>
      </w:r>
      <w:r>
        <w:rPr>
          <w:rFonts w:ascii="Times New Roman" w:hAnsi="Times New Roman"/>
          <w:sz w:val="24"/>
          <w:szCs w:val="24"/>
        </w:rPr>
        <w:t>ku ndodhet pozicioni për të cilin ju dëshironi të aplikoni do të shpallë n</w:t>
      </w:r>
      <w:r w:rsidR="00C71256">
        <w:rPr>
          <w:rFonts w:ascii="Times New Roman" w:hAnsi="Times New Roman"/>
          <w:sz w:val="24"/>
          <w:szCs w:val="24"/>
        </w:rPr>
        <w:t xml:space="preserve">ë portalin “Agjencia kombëtare e Punësimit dhe Aftësive”, </w:t>
      </w:r>
      <w:hyperlink r:id="rId15"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listën e kandidatëve që plotësojnë kushtet dhe kriteret e veçanta, si dhe datën, vendin dhe orën e saktë ku do të zhvillohet </w:t>
      </w:r>
      <w:r w:rsidR="00C1025F">
        <w:rPr>
          <w:rFonts w:ascii="Times New Roman" w:hAnsi="Times New Roman"/>
          <w:sz w:val="24"/>
          <w:szCs w:val="24"/>
        </w:rPr>
        <w:t xml:space="preserve">testimi dhe </w:t>
      </w:r>
      <w:r>
        <w:rPr>
          <w:rFonts w:ascii="Times New Roman" w:hAnsi="Times New Roman"/>
          <w:sz w:val="24"/>
          <w:szCs w:val="24"/>
        </w:rPr>
        <w:t xml:space="preserve">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lastRenderedPageBreak/>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 xml:space="preserve">Njohuritë  mbi  legjislacionin  për  organizimin  dhe  funksionimin  e  qeverisjes vendore, Ligji 139/2015; </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Njohuritë mbi ligjin nr.152/2013 “Për nëpunësin civil” i ndryshuar dhe aktet nënligjore në zbatim të tij;</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rPr>
      </w:pPr>
      <w:proofErr w:type="gramStart"/>
      <w:r w:rsidRPr="00292014">
        <w:rPr>
          <w:rFonts w:ascii="Times New Roman" w:eastAsia="Times New Roman" w:hAnsi="Times New Roman"/>
          <w:color w:val="000000"/>
          <w:sz w:val="24"/>
          <w:szCs w:val="24"/>
        </w:rPr>
        <w:t>Njohuritë  mbi</w:t>
      </w:r>
      <w:proofErr w:type="gramEnd"/>
      <w:r w:rsidRPr="00292014">
        <w:rPr>
          <w:rFonts w:ascii="Times New Roman" w:eastAsia="Times New Roman" w:hAnsi="Times New Roman"/>
          <w:color w:val="000000"/>
          <w:sz w:val="24"/>
          <w:szCs w:val="24"/>
        </w:rPr>
        <w:t xml:space="preserve">  ligjin  nr.  9131,  datë  08.09.2003  “Për  rregullat  e  etikës  në administratën publike”;</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t>Ligjin nr.9887, datë 10.03.2008 “Për mbrojtjen e të dhënave personale”;</w:t>
      </w:r>
    </w:p>
    <w:p w:rsidR="00C431AD"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t xml:space="preserve">Ligj Nr. 119/2014 “Për të drejtën e </w:t>
      </w:r>
      <w:r w:rsidR="00C431AD">
        <w:rPr>
          <w:rFonts w:ascii="Times New Roman" w:eastAsia="Times New Roman" w:hAnsi="Times New Roman"/>
          <w:color w:val="000000"/>
          <w:sz w:val="24"/>
          <w:szCs w:val="24"/>
          <w:lang w:val="it-IT"/>
        </w:rPr>
        <w:t>informimit”;</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t>Ligji Nr. 68/2017 “Për financat e vetëqeverisjes vendore”;</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Udhëzim Nr. 9, datë 20.3.2018 “Për procedurat standarde të zbatimit të buxhetit”;</w:t>
      </w:r>
    </w:p>
    <w:p w:rsidR="002A24C0" w:rsidRPr="00292014" w:rsidRDefault="00292014" w:rsidP="00292014">
      <w:pPr>
        <w:pStyle w:val="ListParagraph"/>
        <w:numPr>
          <w:ilvl w:val="0"/>
          <w:numId w:val="33"/>
        </w:numPr>
        <w:ind w:right="-81"/>
        <w:jc w:val="both"/>
        <w:rPr>
          <w:rFonts w:ascii="Times New Roman" w:hAnsi="Times New Roman"/>
          <w:i/>
          <w:sz w:val="24"/>
          <w:szCs w:val="24"/>
        </w:rPr>
      </w:pPr>
      <w:r w:rsidRPr="00292014">
        <w:rPr>
          <w:rFonts w:ascii="Times New Roman" w:eastAsia="Times New Roman" w:hAnsi="Times New Roman"/>
          <w:color w:val="000000"/>
          <w:sz w:val="24"/>
          <w:szCs w:val="24"/>
        </w:rPr>
        <w:t>Ligji 25, datë 10.05.2018 “Për kontabilitetin</w:t>
      </w:r>
      <w:r w:rsidR="005B448C">
        <w:rPr>
          <w:rFonts w:ascii="Times New Roman" w:eastAsia="Times New Roman" w:hAnsi="Times New Roman"/>
          <w:color w:val="000000"/>
          <w:sz w:val="24"/>
          <w:szCs w:val="24"/>
        </w:rPr>
        <w:t xml:space="preserve"> </w:t>
      </w:r>
      <w:r w:rsidRPr="00292014">
        <w:rPr>
          <w:rFonts w:ascii="Times New Roman" w:eastAsia="Times New Roman" w:hAnsi="Times New Roman"/>
          <w:color w:val="000000"/>
          <w:sz w:val="24"/>
          <w:szCs w:val="24"/>
        </w:rPr>
        <w:t>dhe pasqyrat financiare”;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2A24C0" w:rsidRPr="00D4759F" w:rsidRDefault="002A24C0" w:rsidP="002A24C0">
      <w:pPr>
        <w:ind w:right="-81"/>
        <w:jc w:val="both"/>
        <w:rPr>
          <w:rFonts w:ascii="Times New Roman" w:hAnsi="Times New Roman"/>
          <w:b/>
          <w:sz w:val="24"/>
        </w:rPr>
      </w:pPr>
      <w:r w:rsidRPr="00D4759F">
        <w:rPr>
          <w:rFonts w:ascii="Times New Roman" w:hAnsi="Times New Roman"/>
          <w:b/>
          <w:sz w:val="24"/>
        </w:rPr>
        <w:t xml:space="preserve">Kandidatët do të vlerësohen në lidhje me: </w:t>
      </w:r>
    </w:p>
    <w:p w:rsidR="002A24C0" w:rsidRPr="00D4759F" w:rsidRDefault="002A24C0" w:rsidP="002A24C0">
      <w:pPr>
        <w:pStyle w:val="ListParagraph"/>
        <w:numPr>
          <w:ilvl w:val="0"/>
          <w:numId w:val="8"/>
        </w:numPr>
        <w:ind w:right="-81"/>
        <w:jc w:val="both"/>
        <w:rPr>
          <w:rFonts w:ascii="Times New Roman" w:hAnsi="Times New Roman"/>
          <w:sz w:val="24"/>
        </w:rPr>
      </w:pPr>
      <w:r w:rsidRPr="00D4759F">
        <w:rPr>
          <w:rFonts w:ascii="Times New Roman" w:hAnsi="Times New Roman"/>
          <w:sz w:val="24"/>
        </w:rPr>
        <w:t xml:space="preserve">Vlerësimin me shkrim, deri në 60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2A24C0" w:rsidRDefault="002A24C0" w:rsidP="002A24C0">
      <w:pPr>
        <w:ind w:left="720" w:right="-81"/>
        <w:jc w:val="both"/>
        <w:rPr>
          <w:rFonts w:ascii="Times New Roman" w:hAnsi="Times New Roman"/>
          <w:sz w:val="24"/>
        </w:rPr>
      </w:pPr>
      <w:proofErr w:type="gramStart"/>
      <w:r>
        <w:rPr>
          <w:rFonts w:ascii="Times New Roman" w:hAnsi="Times New Roman"/>
          <w:sz w:val="24"/>
        </w:rPr>
        <w:t>Më shumë detaje në lidhje me vlerësimin me pikë, metodologjinë e shpërndarjes së pikëve, mënyrën e llogaritjes së rezultatit përfundimtar i gjeni në Udhëzimin nr.</w:t>
      </w:r>
      <w:proofErr w:type="gramEnd"/>
      <w:r>
        <w:rPr>
          <w:rFonts w:ascii="Times New Roman" w:hAnsi="Times New Roman"/>
          <w:sz w:val="24"/>
        </w:rPr>
        <w:t xml:space="preserve"> 2, datë 27.03.2015, të Departamentit të Administratës Publike </w:t>
      </w:r>
      <w:hyperlink r:id="rId16" w:history="1">
        <w:r w:rsidR="00935C2C">
          <w:rPr>
            <w:rStyle w:val="Hyperlink"/>
            <w:sz w:val="24"/>
          </w:rPr>
          <w:t>www</w:t>
        </w:r>
        <w:r w:rsidR="002B0824">
          <w:rPr>
            <w:rStyle w:val="Hyperlink"/>
            <w:rFonts w:cs="Calibri"/>
            <w:sz w:val="24"/>
          </w:rPr>
          <w:t></w:t>
        </w:r>
        <w:r w:rsidRPr="008C3BC9">
          <w:rPr>
            <w:rStyle w:val="Hyperlink"/>
            <w:sz w:val="24"/>
          </w:rPr>
          <w:t>.dap.gov.al</w:t>
        </w:r>
      </w:hyperlink>
      <w:r w:rsidR="00935C2C">
        <w:rPr>
          <w:rStyle w:val="Hyperlink"/>
          <w:sz w:val="24"/>
        </w:rPr>
        <w:t xml:space="preserve"> </w:t>
      </w:r>
    </w:p>
    <w:p w:rsidR="002A24C0" w:rsidRDefault="005B448C" w:rsidP="002A24C0">
      <w:pPr>
        <w:ind w:left="720" w:right="-81"/>
        <w:jc w:val="both"/>
        <w:rPr>
          <w:rStyle w:val="Hyperlink"/>
          <w:sz w:val="24"/>
        </w:rPr>
      </w:pPr>
      <w:hyperlink r:id="rId17" w:history="1">
        <w:r w:rsidR="002A24C0">
          <w:rPr>
            <w:rStyle w:val="Hyperlink"/>
            <w:sz w:val="24"/>
          </w:rPr>
          <w:t>http://dap.gov.al/2014-03-21-12-52-44/udhezime/426-udhezim-nr-2-date-27-03-2015</w:t>
        </w:r>
      </w:hyperlink>
    </w:p>
    <w:p w:rsidR="002A24C0" w:rsidRPr="00597186" w:rsidRDefault="002A24C0" w:rsidP="002A24C0">
      <w:pPr>
        <w:ind w:right="-81"/>
        <w:jc w:val="both"/>
        <w:rPr>
          <w:color w:val="0000FF"/>
          <w:sz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C71256" w:rsidRDefault="002A24C0" w:rsidP="002A24C0">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00C71256">
        <w:rPr>
          <w:rFonts w:ascii="Times New Roman" w:hAnsi="Times New Roman"/>
          <w:sz w:val="24"/>
          <w:szCs w:val="24"/>
        </w:rPr>
        <w:t>Bashkia Pukë</w:t>
      </w:r>
      <w:r w:rsidRPr="00AD2D3C">
        <w:rPr>
          <w:rFonts w:ascii="Times New Roman" w:hAnsi="Times New Roman"/>
          <w:sz w:val="24"/>
          <w:szCs w:val="24"/>
        </w:rPr>
        <w:t xml:space="preserve"> </w:t>
      </w:r>
      <w:r>
        <w:rPr>
          <w:rFonts w:ascii="Times New Roman" w:hAnsi="Times New Roman"/>
          <w:sz w:val="24"/>
          <w:szCs w:val="24"/>
        </w:rPr>
        <w:t>do të shpallë fituesin në portali</w:t>
      </w:r>
      <w:r w:rsidR="00C71256">
        <w:rPr>
          <w:rFonts w:ascii="Times New Roman" w:hAnsi="Times New Roman"/>
          <w:sz w:val="24"/>
          <w:szCs w:val="24"/>
        </w:rPr>
        <w:t>n “Agjencia Kombëtare e Punësimit dhe Aftësive</w:t>
      </w:r>
      <w:r>
        <w:rPr>
          <w:rFonts w:ascii="Times New Roman" w:hAnsi="Times New Roman"/>
          <w:sz w:val="24"/>
          <w:szCs w:val="24"/>
        </w:rPr>
        <w:t>”</w:t>
      </w:r>
      <w:r w:rsidR="00C71256">
        <w:rPr>
          <w:rFonts w:ascii="Times New Roman" w:hAnsi="Times New Roman"/>
          <w:sz w:val="24"/>
          <w:szCs w:val="24"/>
        </w:rPr>
        <w:t xml:space="preserve"> </w:t>
      </w:r>
      <w:hyperlink r:id="rId18"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 dhe në faqen e saj </w:t>
      </w:r>
      <w:proofErr w:type="gramStart"/>
      <w:r>
        <w:rPr>
          <w:rFonts w:ascii="Times New Roman" w:hAnsi="Times New Roman"/>
          <w:sz w:val="24"/>
          <w:szCs w:val="24"/>
        </w:rPr>
        <w:t>zyrtare</w:t>
      </w:r>
      <w:r w:rsidR="00C71256">
        <w:rPr>
          <w:rFonts w:ascii="Times New Roman" w:hAnsi="Times New Roman"/>
          <w:sz w:val="24"/>
          <w:szCs w:val="24"/>
        </w:rPr>
        <w:t xml:space="preserve">  </w:t>
      </w:r>
      <w:proofErr w:type="gramEnd"/>
      <w:hyperlink r:id="rId19" w:history="1">
        <w:r w:rsidR="00C71256" w:rsidRPr="009869D7">
          <w:rPr>
            <w:rStyle w:val="Hyperlink"/>
            <w:rFonts w:ascii="Times New Roman" w:hAnsi="Times New Roman"/>
            <w:sz w:val="24"/>
            <w:szCs w:val="24"/>
          </w:rPr>
          <w:t>https://bashkiapuke.gov.al/</w:t>
        </w:r>
      </w:hyperlink>
      <w:r w:rsidR="00C71256">
        <w:rPr>
          <w:rFonts w:ascii="Times New Roman" w:hAnsi="Times New Roman"/>
          <w:sz w:val="24"/>
          <w:szCs w:val="24"/>
        </w:rPr>
        <w:t xml:space="preserve"> </w:t>
      </w:r>
    </w:p>
    <w:p w:rsidR="00274388" w:rsidRPr="00BE2B00" w:rsidRDefault="002A24C0" w:rsidP="00BE2B00">
      <w:pPr>
        <w:jc w:val="both"/>
        <w:rPr>
          <w:rFonts w:ascii="Times New Roman" w:hAnsi="Times New Roman"/>
          <w:sz w:val="24"/>
          <w:szCs w:val="24"/>
        </w:rPr>
      </w:pPr>
      <w:r>
        <w:rPr>
          <w:rFonts w:ascii="Times New Roman" w:hAnsi="Times New Roman"/>
          <w:sz w:val="24"/>
          <w:szCs w:val="24"/>
        </w:rPr>
        <w:lastRenderedPageBreak/>
        <w:t xml:space="preserve">Të gjithë kandidatët pjesëmarrës në këtë procedurë do të </w:t>
      </w:r>
      <w:r w:rsidRPr="00381F77">
        <w:rPr>
          <w:rFonts w:ascii="Times New Roman" w:hAnsi="Times New Roman"/>
          <w:sz w:val="24"/>
          <w:szCs w:val="24"/>
        </w:rPr>
        <w:t>njoftohen në mënyrë elektronike për rezultatet.</w:t>
      </w: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DREJTOR</w:t>
      </w:r>
      <w:r w:rsidR="00B91223">
        <w:rPr>
          <w:rFonts w:ascii="Times New Roman" w:hAnsi="Times New Roman"/>
          <w:b/>
          <w:sz w:val="24"/>
          <w:szCs w:val="24"/>
        </w:rPr>
        <w:t>I</w:t>
      </w:r>
      <w:r>
        <w:rPr>
          <w:rFonts w:ascii="Times New Roman" w:hAnsi="Times New Roman"/>
          <w:b/>
          <w:sz w:val="24"/>
          <w:szCs w:val="24"/>
        </w:rPr>
        <w:t xml:space="preserve"> I DREJTORISË SË MENAXHMIT TË BURIMEVE NJERËZORE</w:t>
      </w:r>
    </w:p>
    <w:p w:rsidR="00C71256" w:rsidRDefault="00C71256" w:rsidP="003F451D">
      <w:pPr>
        <w:jc w:val="center"/>
        <w:rPr>
          <w:rFonts w:ascii="Times New Roman" w:hAnsi="Times New Roman"/>
          <w:b/>
          <w:sz w:val="24"/>
          <w:szCs w:val="24"/>
        </w:rPr>
      </w:pPr>
      <w:r>
        <w:rPr>
          <w:rFonts w:ascii="Times New Roman" w:hAnsi="Times New Roman"/>
          <w:b/>
          <w:sz w:val="24"/>
          <w:szCs w:val="24"/>
        </w:rPr>
        <w:t>SOKOL GJONI</w:t>
      </w:r>
    </w:p>
    <w:p w:rsidR="00C71256" w:rsidRDefault="00C71256" w:rsidP="002A24C0">
      <w:pPr>
        <w:jc w:val="center"/>
        <w:rPr>
          <w:rFonts w:ascii="Times New Roman" w:hAnsi="Times New Roman"/>
          <w:b/>
          <w:sz w:val="24"/>
          <w:szCs w:val="24"/>
        </w:rPr>
      </w:pPr>
    </w:p>
    <w:p w:rsidR="003F451D" w:rsidRDefault="003F451D" w:rsidP="002A24C0">
      <w:pPr>
        <w:jc w:val="center"/>
        <w:rPr>
          <w:rFonts w:ascii="Times New Roman" w:hAnsi="Times New Roman"/>
          <w:b/>
          <w:sz w:val="24"/>
          <w:szCs w:val="24"/>
        </w:rPr>
      </w:pPr>
    </w:p>
    <w:p w:rsidR="002A24C0" w:rsidRPr="00381F77" w:rsidRDefault="002A24C0" w:rsidP="002A24C0">
      <w:pPr>
        <w:jc w:val="center"/>
        <w:rPr>
          <w:rFonts w:ascii="Times New Roman" w:hAnsi="Times New Roman"/>
          <w:b/>
          <w:sz w:val="24"/>
          <w:szCs w:val="24"/>
        </w:rPr>
      </w:pPr>
      <w:r w:rsidRPr="00381F77">
        <w:rPr>
          <w:rFonts w:ascii="Times New Roman" w:hAnsi="Times New Roman"/>
          <w:b/>
          <w:sz w:val="24"/>
          <w:szCs w:val="24"/>
        </w:rPr>
        <w:t>KRYETAR</w:t>
      </w:r>
    </w:p>
    <w:p w:rsidR="002A24C0" w:rsidRDefault="00C71256" w:rsidP="003F451D">
      <w:pPr>
        <w:jc w:val="center"/>
        <w:rPr>
          <w:rFonts w:ascii="Times New Roman" w:hAnsi="Times New Roman"/>
          <w:b/>
          <w:sz w:val="24"/>
          <w:szCs w:val="24"/>
        </w:rPr>
      </w:pPr>
      <w:r>
        <w:rPr>
          <w:rFonts w:ascii="Times New Roman" w:hAnsi="Times New Roman"/>
          <w:b/>
          <w:sz w:val="24"/>
          <w:szCs w:val="24"/>
        </w:rPr>
        <w:t>RROK DODAJ</w:t>
      </w:r>
    </w:p>
    <w:p w:rsidR="002A24C0" w:rsidRDefault="002A24C0" w:rsidP="00BE2B00">
      <w:pPr>
        <w:rPr>
          <w:rFonts w:ascii="Times New Roman" w:hAnsi="Times New Roman"/>
          <w:b/>
          <w:sz w:val="24"/>
          <w:szCs w:val="24"/>
        </w:rPr>
      </w:pPr>
    </w:p>
    <w:p w:rsidR="002A24C0" w:rsidRDefault="002A24C0" w:rsidP="002A24C0">
      <w:pPr>
        <w:jc w:val="center"/>
        <w:rPr>
          <w:rFonts w:ascii="Times New Roman" w:hAnsi="Times New Roman"/>
          <w:b/>
          <w:sz w:val="24"/>
          <w:szCs w:val="24"/>
        </w:rPr>
      </w:pPr>
    </w:p>
    <w:sectPr w:rsidR="002A24C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AE" w:rsidRDefault="00DF2AAE" w:rsidP="007F0F4B">
      <w:pPr>
        <w:spacing w:after="0" w:line="240" w:lineRule="auto"/>
      </w:pPr>
      <w:r>
        <w:separator/>
      </w:r>
    </w:p>
  </w:endnote>
  <w:endnote w:type="continuationSeparator" w:id="0">
    <w:p w:rsidR="00DF2AAE" w:rsidRDefault="00DF2AAE" w:rsidP="007F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4B" w:rsidRPr="00FE5F56" w:rsidRDefault="007F0F4B" w:rsidP="007F0F4B">
    <w:pPr>
      <w:jc w:val="center"/>
      <w:rPr>
        <w:rFonts w:ascii="Garamond" w:eastAsia="Times New Roman" w:hAnsi="Garamond" w:cs="Arial"/>
      </w:rPr>
    </w:pPr>
    <w:r w:rsidRPr="00FE5F56">
      <w:rPr>
        <w:rFonts w:ascii="Times New Roman" w:eastAsia="Times New Roman" w:hAnsi="Times New Roman"/>
        <w:b/>
        <w:bCs/>
        <w:color w:val="333333"/>
        <w:sz w:val="24"/>
        <w:szCs w:val="24"/>
        <w:lang w:val="pt-BR"/>
      </w:rPr>
      <w:t xml:space="preserve">            </w:t>
    </w:r>
    <w:r w:rsidRPr="00FE5F56">
      <w:rPr>
        <w:rFonts w:ascii="Garamond" w:eastAsia="Times New Roman" w:hAnsi="Garamond" w:cs="Arial"/>
        <w:noProof/>
      </w:rPr>
      <mc:AlternateContent>
        <mc:Choice Requires="wps">
          <w:drawing>
            <wp:anchor distT="4294967294" distB="4294967294" distL="114300" distR="114300" simplePos="0" relativeHeight="251659264" behindDoc="0" locked="0" layoutInCell="1" allowOverlap="1" wp14:anchorId="4E0CFCED" wp14:editId="634FF16D">
              <wp:simplePos x="0" y="0"/>
              <wp:positionH relativeFrom="column">
                <wp:posOffset>123825</wp:posOffset>
              </wp:positionH>
              <wp:positionV relativeFrom="paragraph">
                <wp:posOffset>278764</wp:posOffset>
              </wp:positionV>
              <wp:extent cx="57245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9JJgIAAEw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"/>
          </w:pict>
        </mc:Fallback>
      </mc:AlternateContent>
    </w:r>
  </w:p>
  <w:p w:rsidR="0087387F" w:rsidRPr="005728A8" w:rsidRDefault="0087387F" w:rsidP="0087387F">
    <w:pPr>
      <w:pStyle w:val="Footer"/>
      <w:rPr>
        <w:b/>
        <w:sz w:val="16"/>
        <w:szCs w:val="16"/>
      </w:rPr>
    </w:pPr>
    <w:r w:rsidRPr="005728A8">
      <w:rPr>
        <w:b/>
        <w:sz w:val="16"/>
        <w:szCs w:val="16"/>
      </w:rPr>
      <w:t xml:space="preserve">Adresa: Bashkia Pukë, sheshi “Gjergj Kastrioti (Skenderbeu)”, e-mail; </w:t>
    </w:r>
    <w:hyperlink r:id="rId1" w:history="1">
      <w:r w:rsidRPr="005728A8">
        <w:rPr>
          <w:rStyle w:val="Hyperlink"/>
          <w:b/>
          <w:sz w:val="16"/>
          <w:szCs w:val="16"/>
        </w:rPr>
        <w:t>bashkiapuke@yahoo.com</w:t>
      </w:r>
    </w:hyperlink>
    <w:proofErr w:type="gramStart"/>
    <w:r w:rsidRPr="005728A8">
      <w:rPr>
        <w:b/>
        <w:sz w:val="16"/>
        <w:szCs w:val="16"/>
      </w:rPr>
      <w:t>,  faqe</w:t>
    </w:r>
    <w:proofErr w:type="gramEnd"/>
    <w:r w:rsidRPr="005728A8">
      <w:rPr>
        <w:b/>
        <w:sz w:val="16"/>
        <w:szCs w:val="16"/>
      </w:rPr>
      <w:t xml:space="preserve"> zyrtare www.bashkiapukë.gov.al</w:t>
    </w:r>
  </w:p>
  <w:p w:rsidR="007F0F4B" w:rsidRDefault="007F0F4B" w:rsidP="007F0F4B">
    <w:pPr>
      <w:pStyle w:val="Footer"/>
    </w:pPr>
  </w:p>
  <w:p w:rsidR="007F0F4B" w:rsidRDefault="007F0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AE" w:rsidRDefault="00DF2AAE" w:rsidP="007F0F4B">
      <w:pPr>
        <w:spacing w:after="0" w:line="240" w:lineRule="auto"/>
      </w:pPr>
      <w:r>
        <w:separator/>
      </w:r>
    </w:p>
  </w:footnote>
  <w:footnote w:type="continuationSeparator" w:id="0">
    <w:p w:rsidR="00DF2AAE" w:rsidRDefault="00DF2AAE" w:rsidP="007F0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D7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B7B95"/>
    <w:multiLevelType w:val="hybridMultilevel"/>
    <w:tmpl w:val="C70E1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2022F3"/>
    <w:multiLevelType w:val="hybridMultilevel"/>
    <w:tmpl w:val="5E5C7CA4"/>
    <w:lvl w:ilvl="0" w:tplc="0652E3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2D3EC8"/>
    <w:multiLevelType w:val="hybridMultilevel"/>
    <w:tmpl w:val="6E204C2A"/>
    <w:lvl w:ilvl="0" w:tplc="3272CCD4">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A76DE2"/>
    <w:multiLevelType w:val="hybridMultilevel"/>
    <w:tmpl w:val="AC4670A8"/>
    <w:lvl w:ilvl="0" w:tplc="04090001">
      <w:start w:val="1"/>
      <w:numFmt w:val="bullet"/>
      <w:lvlText w:val=""/>
      <w:lvlJc w:val="left"/>
      <w:pPr>
        <w:ind w:left="360" w:hanging="360"/>
      </w:pPr>
      <w:rPr>
        <w:rFonts w:ascii="Symbol" w:hAnsi="Symbol" w:hint="default"/>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663183B"/>
    <w:multiLevelType w:val="hybridMultilevel"/>
    <w:tmpl w:val="E19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9214E9"/>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E4CE7"/>
    <w:multiLevelType w:val="hybridMultilevel"/>
    <w:tmpl w:val="82243F4A"/>
    <w:lvl w:ilvl="0" w:tplc="7D222276">
      <w:start w:val="1"/>
      <w:numFmt w:val="lowerLetter"/>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3E12DC8"/>
    <w:multiLevelType w:val="hybridMultilevel"/>
    <w:tmpl w:val="FE1AB5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9E02E6D"/>
    <w:multiLevelType w:val="hybridMultilevel"/>
    <w:tmpl w:val="EDAED1C4"/>
    <w:lvl w:ilvl="0" w:tplc="D67C12E4">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FC0344"/>
    <w:multiLevelType w:val="hybridMultilevel"/>
    <w:tmpl w:val="6B003916"/>
    <w:lvl w:ilvl="0" w:tplc="DFBE0D3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
    <w:nsid w:val="43E156A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444887"/>
    <w:multiLevelType w:val="hybridMultilevel"/>
    <w:tmpl w:val="ECB6892E"/>
    <w:lvl w:ilvl="0" w:tplc="E4A4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832E9A"/>
    <w:multiLevelType w:val="hybridMultilevel"/>
    <w:tmpl w:val="5BC4C7DA"/>
    <w:lvl w:ilvl="0" w:tplc="B4A6D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8395E0E"/>
    <w:multiLevelType w:val="hybridMultilevel"/>
    <w:tmpl w:val="F962D1A0"/>
    <w:lvl w:ilvl="0" w:tplc="04090017">
      <w:start w:val="1"/>
      <w:numFmt w:val="lowerLetter"/>
      <w:lvlText w:val="%1)"/>
      <w:lvlJc w:val="left"/>
      <w:pPr>
        <w:ind w:left="360" w:hanging="360"/>
      </w:pPr>
      <w:rPr>
        <w:rFonts w:hint="default"/>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5B2B5A2A"/>
    <w:multiLevelType w:val="hybridMultilevel"/>
    <w:tmpl w:val="3EC0CF38"/>
    <w:lvl w:ilvl="0" w:tplc="41EAFDE4">
      <w:start w:val="1"/>
      <w:numFmt w:val="decimal"/>
      <w:lvlText w:val="%1."/>
      <w:lvlJc w:val="left"/>
      <w:pPr>
        <w:ind w:left="360" w:hanging="360"/>
      </w:pPr>
      <w:rPr>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BC30C46"/>
    <w:multiLevelType w:val="hybridMultilevel"/>
    <w:tmpl w:val="DCC897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BCA1CFD"/>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5B2F5E"/>
    <w:multiLevelType w:val="hybridMultilevel"/>
    <w:tmpl w:val="818C7B96"/>
    <w:lvl w:ilvl="0" w:tplc="9E64D490">
      <w:start w:val="1"/>
      <w:numFmt w:val="lowerLetter"/>
      <w:lvlText w:val="%1)"/>
      <w:lvlJc w:val="left"/>
      <w:pPr>
        <w:ind w:left="1080" w:hanging="360"/>
      </w:pPr>
      <w:rPr>
        <w:rFonts w:ascii="Times New Roman" w:eastAsia="Calibri" w:hAnsi="Times New Roman" w:cs="Times New Roman"/>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3">
    <w:nsid w:val="62617F11"/>
    <w:multiLevelType w:val="hybridMultilevel"/>
    <w:tmpl w:val="061CA0F8"/>
    <w:lvl w:ilvl="0" w:tplc="D2DAA5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F21AD"/>
    <w:multiLevelType w:val="hybridMultilevel"/>
    <w:tmpl w:val="DC288F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53369BE"/>
    <w:multiLevelType w:val="hybridMultilevel"/>
    <w:tmpl w:val="8376BEE2"/>
    <w:lvl w:ilvl="0" w:tplc="39F84E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5463A2"/>
    <w:multiLevelType w:val="hybridMultilevel"/>
    <w:tmpl w:val="97B80042"/>
    <w:lvl w:ilvl="0" w:tplc="5A7A77A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322287"/>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EA2C6C"/>
    <w:multiLevelType w:val="hybridMultilevel"/>
    <w:tmpl w:val="EE52486A"/>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4"/>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27"/>
  </w:num>
  <w:num w:numId="12">
    <w:abstractNumId w:val="2"/>
  </w:num>
  <w:num w:numId="13">
    <w:abstractNumId w:val="0"/>
  </w:num>
  <w:num w:numId="14">
    <w:abstractNumId w:val="14"/>
  </w:num>
  <w:num w:numId="15">
    <w:abstractNumId w:val="13"/>
  </w:num>
  <w:num w:numId="16">
    <w:abstractNumId w:val="24"/>
  </w:num>
  <w:num w:numId="17">
    <w:abstractNumId w:val="23"/>
  </w:num>
  <w:num w:numId="18">
    <w:abstractNumId w:val="26"/>
  </w:num>
  <w:num w:numId="19">
    <w:abstractNumId w:val="15"/>
  </w:num>
  <w:num w:numId="20">
    <w:abstractNumId w:val="16"/>
  </w:num>
  <w:num w:numId="21">
    <w:abstractNumId w:val="19"/>
  </w:num>
  <w:num w:numId="22">
    <w:abstractNumId w:val="5"/>
  </w:num>
  <w:num w:numId="23">
    <w:abstractNumId w:val="6"/>
  </w:num>
  <w:num w:numId="24">
    <w:abstractNumId w:val="18"/>
  </w:num>
  <w:num w:numId="25">
    <w:abstractNumId w:val="28"/>
  </w:num>
  <w:num w:numId="26">
    <w:abstractNumId w:val="8"/>
  </w:num>
  <w:num w:numId="27">
    <w:abstractNumId w:val="21"/>
  </w:num>
  <w:num w:numId="28">
    <w:abstractNumId w:val="29"/>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0"/>
  </w:num>
  <w:num w:numId="32">
    <w:abstractNumId w:val="2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C0"/>
    <w:rsid w:val="00006573"/>
    <w:rsid w:val="000636D1"/>
    <w:rsid w:val="00064C40"/>
    <w:rsid w:val="000D70BA"/>
    <w:rsid w:val="00117905"/>
    <w:rsid w:val="00131B6C"/>
    <w:rsid w:val="001A29B4"/>
    <w:rsid w:val="001B5778"/>
    <w:rsid w:val="001F2885"/>
    <w:rsid w:val="00243BC3"/>
    <w:rsid w:val="00274388"/>
    <w:rsid w:val="00292014"/>
    <w:rsid w:val="002A24C0"/>
    <w:rsid w:val="002B0824"/>
    <w:rsid w:val="002B16FA"/>
    <w:rsid w:val="00300FAC"/>
    <w:rsid w:val="00383C70"/>
    <w:rsid w:val="00393F41"/>
    <w:rsid w:val="003E2379"/>
    <w:rsid w:val="003F451D"/>
    <w:rsid w:val="004012B3"/>
    <w:rsid w:val="004046ED"/>
    <w:rsid w:val="00414B70"/>
    <w:rsid w:val="00472AB1"/>
    <w:rsid w:val="004A518B"/>
    <w:rsid w:val="00545E1D"/>
    <w:rsid w:val="00564B21"/>
    <w:rsid w:val="005728A8"/>
    <w:rsid w:val="005B448C"/>
    <w:rsid w:val="005D75C7"/>
    <w:rsid w:val="00630271"/>
    <w:rsid w:val="006A74EB"/>
    <w:rsid w:val="007259DE"/>
    <w:rsid w:val="007D02DE"/>
    <w:rsid w:val="007F0F4B"/>
    <w:rsid w:val="007F6510"/>
    <w:rsid w:val="00800365"/>
    <w:rsid w:val="00862074"/>
    <w:rsid w:val="00867CE2"/>
    <w:rsid w:val="0087083C"/>
    <w:rsid w:val="0087387F"/>
    <w:rsid w:val="008A2523"/>
    <w:rsid w:val="008B2FD7"/>
    <w:rsid w:val="00935C2C"/>
    <w:rsid w:val="009461D6"/>
    <w:rsid w:val="009B1385"/>
    <w:rsid w:val="009C62B3"/>
    <w:rsid w:val="00A17306"/>
    <w:rsid w:val="00B603B9"/>
    <w:rsid w:val="00B61C13"/>
    <w:rsid w:val="00B86C26"/>
    <w:rsid w:val="00B91223"/>
    <w:rsid w:val="00BD3EB1"/>
    <w:rsid w:val="00BE2B00"/>
    <w:rsid w:val="00C06952"/>
    <w:rsid w:val="00C1025F"/>
    <w:rsid w:val="00C40969"/>
    <w:rsid w:val="00C431AD"/>
    <w:rsid w:val="00C71256"/>
    <w:rsid w:val="00C8408C"/>
    <w:rsid w:val="00C95DF6"/>
    <w:rsid w:val="00CF02DC"/>
    <w:rsid w:val="00D869B9"/>
    <w:rsid w:val="00DF2AAE"/>
    <w:rsid w:val="00E77464"/>
    <w:rsid w:val="00E8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86620">
      <w:bodyDiv w:val="1"/>
      <w:marLeft w:val="0"/>
      <w:marRight w:val="0"/>
      <w:marTop w:val="0"/>
      <w:marBottom w:val="0"/>
      <w:divBdr>
        <w:top w:val="none" w:sz="0" w:space="0" w:color="auto"/>
        <w:left w:val="none" w:sz="0" w:space="0" w:color="auto"/>
        <w:bottom w:val="none" w:sz="0" w:space="0" w:color="auto"/>
        <w:right w:val="none" w:sz="0" w:space="0" w:color="auto"/>
      </w:divBdr>
    </w:div>
    <w:div w:id="1155535100">
      <w:bodyDiv w:val="1"/>
      <w:marLeft w:val="0"/>
      <w:marRight w:val="0"/>
      <w:marTop w:val="0"/>
      <w:marBottom w:val="0"/>
      <w:divBdr>
        <w:top w:val="none" w:sz="0" w:space="0" w:color="auto"/>
        <w:left w:val="none" w:sz="0" w:space="0" w:color="auto"/>
        <w:bottom w:val="none" w:sz="0" w:space="0" w:color="auto"/>
        <w:right w:val="none" w:sz="0" w:space="0" w:color="auto"/>
      </w:divBdr>
    </w:div>
    <w:div w:id="167098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p.gov.al/2014-03-21-12-52-44/udhezime/426-udhezim-nr-2-date-27-03-2015" TargetMode="External"/><Relationship Id="rId18" Type="http://schemas.openxmlformats.org/officeDocument/2006/relationships/hyperlink" Target="https://akpa.gov.al/vlp-njesite-e-qeverisjes-vendore/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p.gov.al" TargetMode="External"/><Relationship Id="rId1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6" Type="http://schemas.openxmlformats.org/officeDocument/2006/relationships/hyperlink" Target="http://www.dap.gov.a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hkiapuke.gov.al/" TargetMode="External"/><Relationship Id="rId5" Type="http://schemas.openxmlformats.org/officeDocument/2006/relationships/webSettings" Target="webSettings.xml"/><Relationship Id="rId15" Type="http://schemas.openxmlformats.org/officeDocument/2006/relationships/hyperlink" Target="https://akpa.gov.al/vlp-njesite-e-qeverisjes-vendore/2/" TargetMode="External"/><Relationship Id="rId10" Type="http://schemas.openxmlformats.org/officeDocument/2006/relationships/hyperlink" Target="https://akpa.gov.al/vlp-njesite-e-qeverisjes-vendore/2/" TargetMode="External"/><Relationship Id="rId19" Type="http://schemas.openxmlformats.org/officeDocument/2006/relationships/hyperlink" Target="https://bashkiapuke.gov.al/"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vende-vakante/udhezime-dokumenta/219-udhezime-dokumen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uk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cp:lastPrinted>2025-09-01T11:06:00Z</cp:lastPrinted>
  <dcterms:created xsi:type="dcterms:W3CDTF">2025-10-21T07:54:00Z</dcterms:created>
  <dcterms:modified xsi:type="dcterms:W3CDTF">2025-10-24T10:16:00Z</dcterms:modified>
</cp:coreProperties>
</file>